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EA" w:rsidRDefault="00A661EA" w:rsidP="00A661EA">
      <w:pPr>
        <w:pStyle w:val="PlainText"/>
        <w:rPr>
          <w:rFonts w:asciiTheme="minorHAnsi" w:hAnsiTheme="minorHAnsi" w:cs="Courier New"/>
          <w:b/>
          <w:noProof/>
          <w:sz w:val="18"/>
          <w:szCs w:val="18"/>
        </w:rPr>
      </w:pPr>
    </w:p>
    <w:p w:rsidR="00A661EA" w:rsidRDefault="00A661EA" w:rsidP="00A661EA">
      <w:pPr>
        <w:pStyle w:val="PlainText"/>
        <w:rPr>
          <w:rFonts w:asciiTheme="minorHAnsi" w:hAnsiTheme="minorHAnsi" w:cs="Courier New"/>
          <w:b/>
          <w:noProof/>
          <w:sz w:val="18"/>
          <w:szCs w:val="18"/>
        </w:rPr>
      </w:pPr>
    </w:p>
    <w:p w:rsidR="00A661EA" w:rsidRDefault="00A661EA" w:rsidP="00A661EA">
      <w:pPr>
        <w:pStyle w:val="PlainText"/>
        <w:rPr>
          <w:rFonts w:asciiTheme="minorHAnsi" w:hAnsiTheme="minorHAnsi" w:cs="Courier New"/>
          <w:b/>
          <w:noProof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726"/>
        <w:gridCol w:w="4727"/>
      </w:tblGrid>
      <w:tr w:rsidR="00A661EA" w:rsidTr="00A661EA">
        <w:tc>
          <w:tcPr>
            <w:tcW w:w="4726" w:type="dxa"/>
          </w:tcPr>
          <w:p w:rsidR="00A661EA" w:rsidRPr="00A661EA" w:rsidRDefault="00A661EA" w:rsidP="00A661EA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man xit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chtapowi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ní:w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ochp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</w:t>
            </w:r>
          </w:p>
        </w:tc>
        <w:tc>
          <w:tcPr>
            <w:tcW w:w="4727" w:type="dxa"/>
          </w:tcPr>
          <w:p w:rsidR="00A661EA" w:rsidRDefault="00976155" w:rsidP="00976155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</w:p>
        </w:tc>
      </w:tr>
      <w:tr w:rsidR="00A661EA" w:rsidTr="00A661EA">
        <w:tc>
          <w:tcPr>
            <w:tcW w:w="4726" w:type="dxa"/>
          </w:tcPr>
          <w:p w:rsidR="00A661EA" w:rsidRDefault="00096C85" w:rsidP="00A661EA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Ochp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 nejó:n,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...,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n...,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ochp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kwali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meh chiktehkon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meh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kink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tskia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kwiltsits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ehkawtah mo..., nemih ata,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kati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īn </w:t>
            </w:r>
            <w:r w:rsidRPr="00A661E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cuando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xt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i para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kas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l. M..., semi onkakeh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kwiltsits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kiliah,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n...,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n...,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poxkosmeh,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ta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lchiktehmeh. Miak taman chiktehtsits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</w:t>
            </w:r>
          </w:p>
        </w:tc>
        <w:tc>
          <w:tcPr>
            <w:tcW w:w="4727" w:type="dxa"/>
          </w:tcPr>
          <w:p w:rsidR="00A661EA" w:rsidRDefault="00976155" w:rsidP="00976155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</w:p>
        </w:tc>
      </w:tr>
      <w:tr w:rsidR="00A661EA" w:rsidTr="00A661EA">
        <w:tc>
          <w:tcPr>
            <w:tcW w:w="4726" w:type="dxa"/>
          </w:tcPr>
          <w:p w:rsidR="00A661EA" w:rsidRDefault="00096C85" w:rsidP="00A661EA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Komo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kineki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kink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tsk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s.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tachip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ochp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kalaki ihkó:n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mpa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ehkawtah.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kalaki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tachip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 kwalts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mahyá: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ti..., tix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chit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kati,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 pero 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wak sah. Pits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wak sah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wa..., n' ta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xchip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wa. Ihkó:n ta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xchip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wti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s wehkats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wehkats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titachihch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was, sak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ra...,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meh teh tiki..., tik..., tikiht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s kwali tiketsas m'...,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tsonti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meh tiki..., tikiht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s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nachi tiknekis tiketsas.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'tachip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mah tik..., tik..., tikteki a n' ehkawkowit,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chiktehkon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meh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tskia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moneki chihchik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wkeh, semi mah kwahkwali kowit. Ehkawkowit t'teki oso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t,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 achi takw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wak.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tik..., tikch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n..., yeh m...,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lia n' ochp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pero achto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kalihtik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wa, achto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kiliah ka..., kab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yohkwitap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 kiliah. Kab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yohkwitap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kikwi, oh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ōme 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na, se ki.... Komo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, komo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weyak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kitahkokelpachowa sah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kimal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na ihsiwkats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kailpia ya para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ne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nkop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nis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wati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bos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l, bos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</w:t>
            </w:r>
          </w:p>
        </w:tc>
        <w:tc>
          <w:tcPr>
            <w:tcW w:w="4727" w:type="dxa"/>
          </w:tcPr>
          <w:p w:rsidR="00A661EA" w:rsidRDefault="00A661EA" w:rsidP="00A661EA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661EA" w:rsidTr="00A661EA">
        <w:tc>
          <w:tcPr>
            <w:tcW w:w="4726" w:type="dxa"/>
          </w:tcPr>
          <w:p w:rsidR="00A661EA" w:rsidRDefault="00096C85" w:rsidP="00A661EA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mah, xikch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 ya,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t'chihch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wtok a, t'ch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 n'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tolol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mah na...,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yetok 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t'ch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wak a mooch..., moochp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 Tikchihch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wtiw a ompa,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tolol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tololomeh kiliah m' bos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l, yehwa ya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....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t'pia ya n' kowtsits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tiktahkoilpia, tiktahkowihkoma,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n' kowts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tik..., 'kilpia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tiktil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ntih ya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mah soh tiktamach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 sah, tiktamach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wa sah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me mahpil sah mah, mah ahkowto para n' chiktehkon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meh.</w:t>
            </w:r>
          </w:p>
        </w:tc>
        <w:tc>
          <w:tcPr>
            <w:tcW w:w="4727" w:type="dxa"/>
          </w:tcPr>
          <w:p w:rsidR="00A661EA" w:rsidRDefault="00A661EA" w:rsidP="00A661EA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661EA" w:rsidTr="00A661EA">
        <w:tc>
          <w:tcPr>
            <w:tcW w:w="4726" w:type="dxa"/>
          </w:tcPr>
          <w:p w:rsidR="00A661EA" w:rsidRDefault="00096C85" w:rsidP="00A661EA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mah tik..., tikt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lia mo..., n' kechmekat,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no n' bos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ya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mpa, n'...,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mpa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tatahko de n' ochp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mah t'tahtatsakwa ika teisá: xiwitsits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īn </w:t>
            </w:r>
            <w:r w:rsidRPr="00A661E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meh,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pan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s,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chiktehts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teh t't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lihtiw, t't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lihtiw, t't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lihtiw hasta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mpa,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mpa tiknekis wehkats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 w:rsidRPr="00A661E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sakera mahtakti </w:t>
            </w:r>
            <w:r w:rsidRPr="00A661E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metro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oso, oso kachi ok </w:t>
            </w:r>
            <w:r w:rsidRPr="00A661E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más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komo teh tik..., ti..., tikneki t'ch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was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ika.</w:t>
            </w:r>
          </w:p>
        </w:tc>
        <w:tc>
          <w:tcPr>
            <w:tcW w:w="4727" w:type="dxa"/>
          </w:tcPr>
          <w:p w:rsidR="00A661EA" w:rsidRDefault="00A661EA" w:rsidP="00A661EA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661EA" w:rsidTr="00A661EA">
        <w:tc>
          <w:tcPr>
            <w:tcW w:w="4726" w:type="dxa"/>
          </w:tcPr>
          <w:p w:rsidR="00A661EA" w:rsidRDefault="007120A7" w:rsidP="00A661EA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meh ...,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masá: ti..., timow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lkepas pihpi...., pilkatok a n' chihtehts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ikwitapan yowih,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ikwitapan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ntiowih n' chiktehkon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mopihpilowah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motat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moliah. Semi kikwah ehkawtet.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sak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 kechpilkatokeh ya n' chihtehmeh, komo tim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weli t'tachihch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komo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tim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weli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mokwiskeh.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moneki 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, 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weli kwalts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mah kwalts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ti..., 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wto n' kechmekat, mah kwalts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wto,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mpa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mpil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s,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bos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mokechpil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s ihsiwkats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n. Pero komo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tim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weli, miakeh nikita neh kichihch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wah tak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 iwki,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kink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tskiah.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nkah sah mowehk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wtokeh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teh mokwi.</w:t>
            </w:r>
          </w:p>
        </w:tc>
        <w:tc>
          <w:tcPr>
            <w:tcW w:w="4727" w:type="dxa"/>
          </w:tcPr>
          <w:p w:rsidR="00A661EA" w:rsidRDefault="00A661EA" w:rsidP="00A661EA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661EA" w:rsidTr="00A661EA">
        <w:tc>
          <w:tcPr>
            <w:tcW w:w="4726" w:type="dxa"/>
          </w:tcPr>
          <w:p w:rsidR="00A661EA" w:rsidRPr="007120A7" w:rsidRDefault="007120A7" w:rsidP="00A661EA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lastRenderedPageBreak/>
              <w:t xml:space="preserve">     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neh </w:t>
            </w:r>
            <w:r w:rsidRPr="00A661E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cuando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neh n't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lia ochp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tel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tsk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s, sakera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sempowal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mahtakti chiktehmeh nik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tskia ihsiwkats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mah </w:t>
            </w:r>
            <w:r w:rsidRPr="00A661E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cuando, cuando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, kachi </w:t>
            </w:r>
            <w:r w:rsidRPr="00A661EA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cuando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komohkó:n tam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wkeh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kwí:n oksek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tein iniw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timon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mikih t'tekitih,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seko sah,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onkak,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ehkawtah, kachi mot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matih ompa n' chiktehmeh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tikink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tskia.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motelkwih ika n' ochp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nimitsilia tiktep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nati n' kowtsits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tikinkwi n' chiktehmeh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semi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lkeh n' chiktemeh, tikuah. Komo mokwikeh,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mah t'chip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xtap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na, tikom..., tik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xtap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na [w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n] tikis..., tikistawih 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komo tikom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lixka,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kahwiy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chiktehts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lkeh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chik..., pis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ltikeh.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mah,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kwali takwalis 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. Soh mah neli, 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m..., kinehneki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ki..., mah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 kwalts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para mo..., para mokwih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chiktehkon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meh, mokwih chiktehtsits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mah. Ika sah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kachi ihsiwka.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kechmekat yeh,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¿ī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nikihtowa ya?</w:t>
            </w:r>
          </w:p>
        </w:tc>
        <w:tc>
          <w:tcPr>
            <w:tcW w:w="4727" w:type="dxa"/>
          </w:tcPr>
          <w:p w:rsidR="00A661EA" w:rsidRDefault="00A661EA" w:rsidP="00A661EA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A661EA" w:rsidTr="00A661EA">
        <w:tc>
          <w:tcPr>
            <w:tcW w:w="4726" w:type="dxa"/>
          </w:tcPr>
          <w:p w:rsidR="007120A7" w:rsidRPr="00726B4E" w:rsidRDefault="007120A7" w:rsidP="007120A7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 w:rsidRPr="00096C85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Este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, de n' kechmekat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pan tikitaskeh sayoh mah tim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tamik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semi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īn, </w:t>
            </w:r>
            <w:r w:rsidRPr="00096C85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este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, n' ochp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ān.</w:t>
            </w:r>
          </w:p>
          <w:p w:rsidR="00A661EA" w:rsidRPr="007120A7" w:rsidRDefault="007120A7" w:rsidP="00A661EA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Ochp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ān.</w:t>
            </w:r>
          </w:p>
        </w:tc>
        <w:tc>
          <w:tcPr>
            <w:tcW w:w="4727" w:type="dxa"/>
          </w:tcPr>
          <w:p w:rsidR="00976155" w:rsidRPr="00726B4E" w:rsidRDefault="00976155" w:rsidP="00976155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</w:p>
          <w:p w:rsidR="00976155" w:rsidRDefault="00976155" w:rsidP="00976155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</w:p>
          <w:p w:rsidR="00A661EA" w:rsidRDefault="00A661EA" w:rsidP="00A661EA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7120A7" w:rsidTr="00A661EA">
        <w:tc>
          <w:tcPr>
            <w:tcW w:w="4726" w:type="dxa"/>
          </w:tcPr>
          <w:p w:rsidR="007120A7" w:rsidRPr="00726B4E" w:rsidRDefault="007120A7" w:rsidP="007120A7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¿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meh ika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ānachi, </w:t>
            </w:r>
            <w:r w:rsidRPr="00096C85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este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,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weyak,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kowtak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kiteki?</w:t>
            </w:r>
          </w:p>
          <w:p w:rsidR="007120A7" w:rsidRPr="007120A7" w:rsidRDefault="007120A7" w:rsidP="007120A7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Sakera de, sakera de, sa..., sakera de tikiht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mah tikiht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wi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kpal de weyak n' kowtsits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ka.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chik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wkeh para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kas,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m...,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meh sayoh motil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s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kwiwita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mowiwita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ōn </w:t>
            </w:r>
            <w:r w:rsidRPr="00096C85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porque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chik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wkeh n' chiktehtsits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mah.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ān </w:t>
            </w:r>
            <w:r w:rsidRPr="00096C85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cuando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mopil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ti a pos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taewalowa moihilpia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ika ya,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mo,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wiwiti,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kowit. Sak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ra, sak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ra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yi m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kpal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kiteki n' kowtsits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.... Yehwa sah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kit...., para yehwa para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...,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kilpia,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para n'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 bos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para mokechpil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s.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tsikitsits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ihkw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 bos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meh kechakis sah.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wehwei. Komo t'ch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wak telw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i, sempanowa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mopiloh ok.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t...,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tsikits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wa.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yehwa sah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</w:t>
            </w:r>
          </w:p>
        </w:tc>
        <w:tc>
          <w:tcPr>
            <w:tcW w:w="4727" w:type="dxa"/>
          </w:tcPr>
          <w:p w:rsidR="00976155" w:rsidRPr="00726B4E" w:rsidRDefault="00976155" w:rsidP="00976155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</w:p>
          <w:p w:rsidR="00976155" w:rsidRDefault="00976155" w:rsidP="00976155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</w:p>
          <w:p w:rsidR="007120A7" w:rsidRDefault="007120A7" w:rsidP="00A661EA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7120A7" w:rsidTr="00A661EA">
        <w:tc>
          <w:tcPr>
            <w:tcW w:w="4726" w:type="dxa"/>
          </w:tcPr>
          <w:p w:rsidR="007120A7" w:rsidRPr="00726B4E" w:rsidRDefault="007120A7" w:rsidP="007120A7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Itech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ochp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ālilia takwal para mah ..., </w:t>
            </w:r>
          </w:p>
          <w:p w:rsidR="007120A7" w:rsidRDefault="007120A7" w:rsidP="007120A7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Kanah.</w:t>
            </w:r>
          </w:p>
          <w:p w:rsidR="007120A7" w:rsidRPr="007120A7" w:rsidRDefault="007120A7" w:rsidP="007120A7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    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Takwal ompa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n..., 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ntok a, ite..., ehkawtet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kololo..., temi 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ompa moololowiliah n' chiktehtsits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kwilchiktehmeh, wehweichik..., wehweichiktehmeh kiliah ata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kwiltikeh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, pero kiliah wehweichiktehmeh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nextikchiktehtsits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tsikitsits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kwiltsits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poxkosmeh mokwih, yehwa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 Miak taman chiktehmeh mo..., motokiah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mpa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tekiti </w:t>
            </w:r>
            <w:r w:rsidRPr="007120A7">
              <w:rPr>
                <w:rFonts w:asciiTheme="minorHAnsi" w:hAnsiTheme="minorHAnsi" w:cs="Courier New"/>
                <w:i/>
                <w:noProof/>
                <w:sz w:val="18"/>
                <w:szCs w:val="18"/>
              </w:rPr>
              <w:t>o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mpa ochp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lia miak taman [chiktehmeh moto[kiah]. Motokiah chiktehmeh, motat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moliah de s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 tachip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wa.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mah. Yehwa sah y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n.</w:t>
            </w:r>
          </w:p>
        </w:tc>
        <w:tc>
          <w:tcPr>
            <w:tcW w:w="4727" w:type="dxa"/>
          </w:tcPr>
          <w:p w:rsidR="00976155" w:rsidRPr="00726B4E" w:rsidRDefault="00976155" w:rsidP="00976155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</w:p>
          <w:p w:rsidR="00976155" w:rsidRDefault="00976155" w:rsidP="00976155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</w:p>
          <w:p w:rsidR="007120A7" w:rsidRDefault="007120A7" w:rsidP="00A661EA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  <w:tr w:rsidR="007120A7" w:rsidTr="00A661EA">
        <w:tc>
          <w:tcPr>
            <w:tcW w:w="4726" w:type="dxa"/>
          </w:tcPr>
          <w:p w:rsidR="007120A7" w:rsidRPr="00726B4E" w:rsidRDefault="007120A7" w:rsidP="007120A7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¿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Yehwa sah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īn? ¡Ā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man xit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chili,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n, mot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ō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āy!</w:t>
            </w:r>
          </w:p>
          <w:p w:rsidR="007120A7" w:rsidRPr="00726B4E" w:rsidRDefault="007120A7" w:rsidP="007120A7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Mm. # José Ernesto Vázquez Chanico.</w:t>
            </w:r>
          </w:p>
          <w:p w:rsidR="007120A7" w:rsidRPr="00726B4E" w:rsidRDefault="007120A7" w:rsidP="007120A7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¿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Xi..., k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nachi xiwit tikpia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katí:n xol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 tiw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wa?</w:t>
            </w:r>
          </w:p>
          <w:p w:rsidR="007120A7" w:rsidRPr="007120A7" w:rsidRDefault="007120A7" w:rsidP="007120A7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 xml:space="preserve">Mmm. 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yi powal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n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wi 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n niw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ā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l</w:t>
            </w:r>
            <w:r>
              <w:rPr>
                <w:rFonts w:asciiTheme="minorHAnsi" w:hAnsiTheme="minorHAnsi" w:cs="Courier New"/>
                <w:noProof/>
                <w:sz w:val="18"/>
                <w:szCs w:val="18"/>
              </w:rPr>
              <w:t>ē</w:t>
            </w:r>
            <w:r w:rsidRPr="00726B4E">
              <w:rPr>
                <w:rFonts w:asciiTheme="minorHAnsi" w:hAnsiTheme="minorHAnsi" w:cs="Courier New"/>
                <w:noProof/>
                <w:sz w:val="18"/>
                <w:szCs w:val="18"/>
              </w:rPr>
              <w:t>w de San Miguel Tzinacapan</w:t>
            </w:r>
          </w:p>
        </w:tc>
        <w:tc>
          <w:tcPr>
            <w:tcW w:w="4727" w:type="dxa"/>
          </w:tcPr>
          <w:p w:rsidR="00976155" w:rsidRPr="00726B4E" w:rsidRDefault="00976155" w:rsidP="00976155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</w:p>
          <w:p w:rsidR="00976155" w:rsidRDefault="00976155" w:rsidP="00976155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</w:p>
          <w:p w:rsidR="00976155" w:rsidRPr="00726B4E" w:rsidRDefault="00976155" w:rsidP="00976155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EGS  |     </w:t>
            </w:r>
          </w:p>
          <w:p w:rsidR="00976155" w:rsidRDefault="00976155" w:rsidP="00976155">
            <w:pPr>
              <w:pStyle w:val="PlainText"/>
              <w:rPr>
                <w:rFonts w:asciiTheme="minorHAnsi" w:hAnsiTheme="minorHAnsi" w:cs="Courier New"/>
                <w:noProof/>
                <w:sz w:val="18"/>
                <w:szCs w:val="18"/>
              </w:rPr>
            </w:pPr>
            <w:r w:rsidRPr="00A661EA"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  <w:t xml:space="preserve">JVC  |     </w:t>
            </w:r>
          </w:p>
          <w:p w:rsidR="007120A7" w:rsidRDefault="007120A7" w:rsidP="00A661EA">
            <w:pPr>
              <w:pStyle w:val="PlainText"/>
              <w:rPr>
                <w:rFonts w:asciiTheme="minorHAnsi" w:hAnsiTheme="minorHAnsi" w:cs="Courier New"/>
                <w:b/>
                <w:noProof/>
                <w:sz w:val="18"/>
                <w:szCs w:val="18"/>
              </w:rPr>
            </w:pPr>
          </w:p>
        </w:tc>
      </w:tr>
    </w:tbl>
    <w:p w:rsidR="00A661EA" w:rsidRDefault="00A661EA" w:rsidP="00A661EA">
      <w:pPr>
        <w:pStyle w:val="PlainText"/>
        <w:rPr>
          <w:rFonts w:asciiTheme="minorHAnsi" w:hAnsiTheme="minorHAnsi" w:cs="Courier New"/>
          <w:b/>
          <w:noProof/>
          <w:sz w:val="18"/>
          <w:szCs w:val="18"/>
        </w:rPr>
      </w:pPr>
    </w:p>
    <w:sectPr w:rsidR="00A661EA" w:rsidSect="00A661E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1C31"/>
    <w:rsid w:val="00096C85"/>
    <w:rsid w:val="00191C31"/>
    <w:rsid w:val="007120A7"/>
    <w:rsid w:val="00726B4E"/>
    <w:rsid w:val="0082572A"/>
    <w:rsid w:val="008E76B6"/>
    <w:rsid w:val="008F6117"/>
    <w:rsid w:val="00971D73"/>
    <w:rsid w:val="00976155"/>
    <w:rsid w:val="009A40F7"/>
    <w:rsid w:val="00A211FE"/>
    <w:rsid w:val="00A40E67"/>
    <w:rsid w:val="00A661EA"/>
    <w:rsid w:val="00A7430E"/>
    <w:rsid w:val="00B9463A"/>
    <w:rsid w:val="00BD07EE"/>
    <w:rsid w:val="00CA353F"/>
    <w:rsid w:val="00D217AD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93A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3ACB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A6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6</cp:revision>
  <dcterms:created xsi:type="dcterms:W3CDTF">2015-02-27T16:49:00Z</dcterms:created>
  <dcterms:modified xsi:type="dcterms:W3CDTF">2015-03-02T18:55:00Z</dcterms:modified>
</cp:coreProperties>
</file>