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90" w:rsidRPr="0006519C" w:rsidRDefault="008F2A44" w:rsidP="00786F03">
      <w:pPr>
        <w:tabs>
          <w:tab w:val="left" w:pos="360"/>
        </w:tabs>
        <w:jc w:val="center"/>
        <w:rPr>
          <w:rFonts w:ascii="Calibri" w:hAnsi="Calibri"/>
          <w:b/>
          <w:lang w:val="es-MX"/>
        </w:rPr>
      </w:pPr>
      <w:r w:rsidRPr="0006519C">
        <w:rPr>
          <w:rFonts w:ascii="Calibri" w:hAnsi="Calibri"/>
          <w:b/>
          <w:lang w:val="es-MX"/>
        </w:rPr>
        <w:t xml:space="preserve">1. </w:t>
      </w:r>
      <w:r w:rsidR="00733DE7">
        <w:rPr>
          <w:rFonts w:ascii="Calibri" w:hAnsi="Calibri"/>
          <w:b/>
          <w:lang w:val="es-MX"/>
        </w:rPr>
        <w:t>ACTINIDIACEAE</w:t>
      </w:r>
    </w:p>
    <w:p w:rsidR="00786F03" w:rsidRPr="00786F03" w:rsidRDefault="00786F03" w:rsidP="00B41989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p w:rsidR="008847F0" w:rsidRDefault="008F0A23" w:rsidP="00B41989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  <w:proofErr w:type="spellStart"/>
      <w:r w:rsidRPr="00786F03">
        <w:rPr>
          <w:rFonts w:ascii="Calibri" w:hAnsi="Calibri"/>
          <w:sz w:val="20"/>
          <w:szCs w:val="20"/>
          <w:lang w:val="es-MX"/>
        </w:rPr>
        <w:t>A</w:t>
      </w:r>
      <w:r w:rsidR="005369DC">
        <w:rPr>
          <w:rFonts w:ascii="Calibri" w:hAnsi="Calibri"/>
          <w:sz w:val="20"/>
          <w:szCs w:val="20"/>
          <w:lang w:val="es-MX"/>
        </w:rPr>
        <w:t>ctinidaiceae</w:t>
      </w:r>
      <w:proofErr w:type="spellEnd"/>
      <w:r w:rsidR="005369DC">
        <w:rPr>
          <w:rFonts w:ascii="Calibri" w:hAnsi="Calibri"/>
          <w:sz w:val="20"/>
          <w:szCs w:val="20"/>
          <w:lang w:val="es-MX"/>
        </w:rPr>
        <w:t xml:space="preserve"> </w:t>
      </w:r>
      <w:r w:rsidR="00631EE6" w:rsidRPr="00786F03">
        <w:rPr>
          <w:rFonts w:ascii="Calibri" w:hAnsi="Calibri"/>
          <w:sz w:val="20"/>
          <w:szCs w:val="20"/>
          <w:lang w:val="es-MX"/>
        </w:rPr>
        <w:t xml:space="preserve">es una familia tropical </w:t>
      </w:r>
      <w:r w:rsidR="00733DE7">
        <w:rPr>
          <w:rFonts w:ascii="Calibri" w:hAnsi="Calibri"/>
          <w:sz w:val="20"/>
          <w:szCs w:val="20"/>
          <w:lang w:val="es-MX"/>
        </w:rPr>
        <w:t>y</w:t>
      </w:r>
      <w:r w:rsidR="00631EE6" w:rsidRPr="00786F03">
        <w:rPr>
          <w:rFonts w:ascii="Calibri" w:hAnsi="Calibri"/>
          <w:sz w:val="20"/>
          <w:szCs w:val="20"/>
          <w:lang w:val="es-MX"/>
        </w:rPr>
        <w:t xml:space="preserve"> subtropical</w:t>
      </w:r>
      <w:r w:rsidR="00733DE7">
        <w:rPr>
          <w:rFonts w:ascii="Calibri" w:hAnsi="Calibri"/>
          <w:sz w:val="20"/>
          <w:szCs w:val="20"/>
          <w:lang w:val="es-MX"/>
        </w:rPr>
        <w:t xml:space="preserve"> encontrado en las Américas y Asia. De los tres géneros de esta familia (</w:t>
      </w:r>
      <w:proofErr w:type="spellStart"/>
      <w:r w:rsidR="00733DE7" w:rsidRPr="00733DE7">
        <w:rPr>
          <w:rFonts w:ascii="Calibri" w:hAnsi="Calibri"/>
          <w:i/>
          <w:sz w:val="20"/>
          <w:szCs w:val="20"/>
          <w:lang w:val="es-MX"/>
        </w:rPr>
        <w:t>Actinidia</w:t>
      </w:r>
      <w:proofErr w:type="spellEnd"/>
      <w:r w:rsidR="00733DE7" w:rsidRPr="00733DE7">
        <w:rPr>
          <w:rFonts w:ascii="Calibri" w:hAnsi="Calibri"/>
          <w:i/>
          <w:sz w:val="20"/>
          <w:szCs w:val="20"/>
          <w:lang w:val="es-MX"/>
        </w:rPr>
        <w:t xml:space="preserve">, </w:t>
      </w:r>
      <w:proofErr w:type="spellStart"/>
      <w:r w:rsidR="00733DE7" w:rsidRPr="00733DE7">
        <w:rPr>
          <w:rFonts w:ascii="Calibri" w:hAnsi="Calibri"/>
          <w:i/>
          <w:sz w:val="20"/>
          <w:szCs w:val="20"/>
          <w:lang w:val="es-MX"/>
        </w:rPr>
        <w:t>Clematoclethra</w:t>
      </w:r>
      <w:proofErr w:type="spellEnd"/>
      <w:r w:rsidR="00733DE7" w:rsidRPr="00733DE7">
        <w:rPr>
          <w:rFonts w:ascii="Calibri" w:hAnsi="Calibri"/>
          <w:i/>
          <w:sz w:val="20"/>
          <w:szCs w:val="20"/>
          <w:lang w:val="es-MX"/>
        </w:rPr>
        <w:t xml:space="preserve">, </w:t>
      </w:r>
      <w:proofErr w:type="spellStart"/>
      <w:r w:rsidR="00733DE7" w:rsidRPr="00733DE7">
        <w:rPr>
          <w:rFonts w:ascii="Calibri" w:hAnsi="Calibri"/>
          <w:i/>
          <w:sz w:val="20"/>
          <w:szCs w:val="20"/>
          <w:lang w:val="es-MX"/>
        </w:rPr>
        <w:t>Saurauia</w:t>
      </w:r>
      <w:proofErr w:type="spellEnd"/>
      <w:r w:rsidR="00733DE7">
        <w:rPr>
          <w:rFonts w:ascii="Calibri" w:hAnsi="Calibri"/>
          <w:sz w:val="20"/>
          <w:szCs w:val="20"/>
          <w:lang w:val="es-MX"/>
        </w:rPr>
        <w:t xml:space="preserve">) solamente </w:t>
      </w:r>
      <w:proofErr w:type="spellStart"/>
      <w:r w:rsidR="00733DE7" w:rsidRPr="005369DC">
        <w:rPr>
          <w:rFonts w:ascii="Calibri" w:hAnsi="Calibri"/>
          <w:i/>
          <w:sz w:val="20"/>
          <w:szCs w:val="20"/>
          <w:lang w:val="es-MX"/>
        </w:rPr>
        <w:t>Saurauia</w:t>
      </w:r>
      <w:proofErr w:type="spellEnd"/>
      <w:r w:rsidR="00733DE7">
        <w:rPr>
          <w:rFonts w:ascii="Calibri" w:hAnsi="Calibri"/>
          <w:sz w:val="20"/>
          <w:szCs w:val="20"/>
          <w:lang w:val="es-MX"/>
        </w:rPr>
        <w:t xml:space="preserve"> se encuentra en los </w:t>
      </w:r>
      <w:proofErr w:type="spellStart"/>
      <w:r w:rsidR="00733DE7">
        <w:rPr>
          <w:rFonts w:ascii="Calibri" w:hAnsi="Calibri"/>
          <w:sz w:val="20"/>
          <w:szCs w:val="20"/>
          <w:lang w:val="es-MX"/>
        </w:rPr>
        <w:t>neotrópicos</w:t>
      </w:r>
      <w:proofErr w:type="spellEnd"/>
      <w:r w:rsidR="00733DE7">
        <w:rPr>
          <w:rFonts w:ascii="Calibri" w:hAnsi="Calibri"/>
          <w:sz w:val="20"/>
          <w:szCs w:val="20"/>
          <w:lang w:val="es-MX"/>
        </w:rPr>
        <w:t xml:space="preserve"> (con </w:t>
      </w:r>
      <w:r w:rsidR="00877CB1">
        <w:rPr>
          <w:rFonts w:ascii="Calibri" w:hAnsi="Calibri"/>
          <w:sz w:val="20"/>
          <w:szCs w:val="20"/>
          <w:lang w:val="es-MX"/>
        </w:rPr>
        <w:t xml:space="preserve">aproximadamente 70 especies). En México se ha </w:t>
      </w:r>
      <w:r w:rsidR="008847F0">
        <w:rPr>
          <w:rFonts w:ascii="Calibri" w:hAnsi="Calibri"/>
          <w:sz w:val="20"/>
          <w:szCs w:val="20"/>
          <w:lang w:val="es-MX"/>
        </w:rPr>
        <w:t xml:space="preserve">registrado aproximadamente 17 </w:t>
      </w:r>
      <w:proofErr w:type="spellStart"/>
      <w:r w:rsidR="008847F0">
        <w:rPr>
          <w:rFonts w:ascii="Calibri" w:hAnsi="Calibri"/>
          <w:sz w:val="20"/>
          <w:szCs w:val="20"/>
          <w:lang w:val="es-MX"/>
        </w:rPr>
        <w:t>species</w:t>
      </w:r>
      <w:proofErr w:type="spellEnd"/>
      <w:r w:rsidR="008847F0">
        <w:rPr>
          <w:rFonts w:ascii="Calibri" w:hAnsi="Calibri"/>
          <w:sz w:val="20"/>
          <w:szCs w:val="20"/>
          <w:lang w:val="es-MX"/>
        </w:rPr>
        <w:t xml:space="preserve"> (Hunter, 1966) </w:t>
      </w:r>
    </w:p>
    <w:p w:rsidR="008847F0" w:rsidRDefault="0067499D" w:rsidP="008847F0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  <w:r>
        <w:rPr>
          <w:rFonts w:ascii="Calibri" w:hAnsi="Calibri"/>
          <w:sz w:val="20"/>
          <w:szCs w:val="20"/>
          <w:lang w:val="es-MX"/>
        </w:rPr>
        <w:t>y hay 4</w:t>
      </w:r>
      <w:r w:rsidR="008847F0">
        <w:rPr>
          <w:rFonts w:ascii="Calibri" w:hAnsi="Calibri"/>
          <w:sz w:val="20"/>
          <w:szCs w:val="20"/>
          <w:lang w:val="es-MX"/>
        </w:rPr>
        <w:t xml:space="preserve"> tratados principales:</w:t>
      </w:r>
      <w:r w:rsidR="00631EE6" w:rsidRPr="00786F03">
        <w:rPr>
          <w:rFonts w:ascii="Calibri" w:hAnsi="Calibri"/>
          <w:sz w:val="20"/>
          <w:szCs w:val="20"/>
          <w:lang w:val="es-MX"/>
        </w:rPr>
        <w:t xml:space="preserve"> </w:t>
      </w:r>
      <w:r w:rsidR="00631EE6" w:rsidRPr="00786F03">
        <w:rPr>
          <w:rFonts w:ascii="Calibri" w:hAnsi="Calibri"/>
          <w:i/>
          <w:sz w:val="20"/>
          <w:szCs w:val="20"/>
          <w:lang w:val="es-MX"/>
        </w:rPr>
        <w:t>Flora de Chiapas</w:t>
      </w:r>
      <w:r w:rsidR="008847F0">
        <w:rPr>
          <w:rFonts w:ascii="Calibri" w:hAnsi="Calibri"/>
          <w:sz w:val="20"/>
          <w:szCs w:val="20"/>
          <w:lang w:val="es-MX"/>
        </w:rPr>
        <w:t xml:space="preserve"> (15 especies),</w:t>
      </w:r>
      <w:r w:rsidR="00733DE7">
        <w:rPr>
          <w:rFonts w:ascii="Calibri" w:hAnsi="Calibri"/>
          <w:sz w:val="20"/>
          <w:szCs w:val="20"/>
          <w:lang w:val="es-MX"/>
        </w:rPr>
        <w:t xml:space="preserve"> </w:t>
      </w:r>
      <w:r w:rsidR="000043DD" w:rsidRPr="000043DD">
        <w:rPr>
          <w:rFonts w:ascii="Calibri" w:hAnsi="Calibri"/>
          <w:i/>
          <w:sz w:val="20"/>
          <w:szCs w:val="20"/>
          <w:lang w:val="es-MX"/>
        </w:rPr>
        <w:t>Flora del Bajío</w:t>
      </w:r>
      <w:r w:rsidR="008847F0">
        <w:rPr>
          <w:rFonts w:ascii="Calibri" w:hAnsi="Calibri"/>
          <w:sz w:val="20"/>
          <w:szCs w:val="20"/>
          <w:lang w:val="es-MX"/>
        </w:rPr>
        <w:t xml:space="preserve"> (1 especies), </w:t>
      </w:r>
      <w:r w:rsidR="00733DE7" w:rsidRPr="00733DE7">
        <w:rPr>
          <w:rFonts w:ascii="Calibri" w:hAnsi="Calibri"/>
          <w:i/>
          <w:sz w:val="20"/>
          <w:szCs w:val="20"/>
          <w:lang w:val="es-MX"/>
        </w:rPr>
        <w:t>Flora de Veracruz</w:t>
      </w:r>
      <w:r>
        <w:rPr>
          <w:rFonts w:ascii="Calibri" w:hAnsi="Calibri"/>
          <w:sz w:val="20"/>
          <w:szCs w:val="20"/>
          <w:lang w:val="es-MX"/>
        </w:rPr>
        <w:t xml:space="preserve"> (7 especies) y Flora Novo-Galiciana (1 especie).</w:t>
      </w:r>
      <w:r w:rsidR="007C5E84">
        <w:rPr>
          <w:rFonts w:ascii="Calibri" w:hAnsi="Calibri"/>
          <w:sz w:val="20"/>
          <w:szCs w:val="20"/>
          <w:lang w:val="es-MX"/>
        </w:rPr>
        <w:t xml:space="preserve"> Aparentemente hay tres especies hasta ahora documentadas en el estado de Puebla: </w:t>
      </w:r>
      <w:r w:rsidR="00D66124" w:rsidRPr="00D66124">
        <w:rPr>
          <w:rFonts w:ascii="Calibri" w:hAnsi="Calibri"/>
          <w:i/>
          <w:sz w:val="20"/>
          <w:szCs w:val="20"/>
          <w:lang w:val="es-MX"/>
        </w:rPr>
        <w:t xml:space="preserve">S. </w:t>
      </w:r>
      <w:proofErr w:type="spellStart"/>
      <w:r w:rsidR="00D66124" w:rsidRPr="00D66124">
        <w:rPr>
          <w:rFonts w:ascii="Calibri" w:hAnsi="Calibri"/>
          <w:i/>
          <w:sz w:val="20"/>
          <w:szCs w:val="20"/>
          <w:lang w:val="es-MX"/>
        </w:rPr>
        <w:t>barbigera</w:t>
      </w:r>
      <w:proofErr w:type="spellEnd"/>
      <w:r w:rsidR="00D66124">
        <w:rPr>
          <w:rFonts w:ascii="Calibri" w:hAnsi="Calibri"/>
          <w:sz w:val="20"/>
          <w:szCs w:val="20"/>
          <w:lang w:val="es-MX"/>
        </w:rPr>
        <w:t xml:space="preserve">, </w:t>
      </w:r>
      <w:r w:rsidR="007C5E84" w:rsidRPr="007C5E84">
        <w:rPr>
          <w:rFonts w:ascii="Calibri" w:hAnsi="Calibri"/>
          <w:i/>
          <w:sz w:val="20"/>
          <w:szCs w:val="20"/>
          <w:lang w:val="es-MX"/>
        </w:rPr>
        <w:t>S. cana</w:t>
      </w:r>
      <w:r w:rsidR="007C5E84">
        <w:rPr>
          <w:rFonts w:ascii="Calibri" w:hAnsi="Calibri"/>
          <w:sz w:val="20"/>
          <w:szCs w:val="20"/>
          <w:lang w:val="es-MX"/>
        </w:rPr>
        <w:t xml:space="preserve">, </w:t>
      </w:r>
      <w:r w:rsidR="00D66124" w:rsidRPr="00D66124">
        <w:rPr>
          <w:rFonts w:ascii="Calibri" w:hAnsi="Calibri"/>
          <w:i/>
          <w:sz w:val="20"/>
          <w:szCs w:val="20"/>
          <w:lang w:val="es-MX"/>
        </w:rPr>
        <w:t xml:space="preserve">S. </w:t>
      </w:r>
      <w:proofErr w:type="spellStart"/>
      <w:r w:rsidR="00D66124" w:rsidRPr="00D66124">
        <w:rPr>
          <w:rFonts w:ascii="Calibri" w:hAnsi="Calibri"/>
          <w:i/>
          <w:sz w:val="20"/>
          <w:szCs w:val="20"/>
          <w:lang w:val="es-MX"/>
        </w:rPr>
        <w:t>leucocarpa</w:t>
      </w:r>
      <w:proofErr w:type="spellEnd"/>
      <w:r w:rsidR="00D66124">
        <w:rPr>
          <w:rFonts w:ascii="Calibri" w:hAnsi="Calibri"/>
          <w:i/>
          <w:sz w:val="20"/>
          <w:szCs w:val="20"/>
          <w:lang w:val="es-MX"/>
        </w:rPr>
        <w:t>,</w:t>
      </w:r>
      <w:r w:rsidR="00D66124" w:rsidRPr="007C5E84">
        <w:rPr>
          <w:rFonts w:ascii="Calibri" w:hAnsi="Calibri"/>
          <w:i/>
          <w:sz w:val="20"/>
          <w:szCs w:val="20"/>
          <w:lang w:val="es-MX"/>
        </w:rPr>
        <w:t xml:space="preserve"> </w:t>
      </w:r>
      <w:r w:rsidR="00D66124">
        <w:rPr>
          <w:rFonts w:ascii="Calibri" w:hAnsi="Calibri"/>
          <w:i/>
          <w:sz w:val="20"/>
          <w:szCs w:val="20"/>
          <w:lang w:val="es-MX"/>
        </w:rPr>
        <w:t xml:space="preserve">S. </w:t>
      </w:r>
      <w:proofErr w:type="spellStart"/>
      <w:r w:rsidR="00D66124">
        <w:rPr>
          <w:rFonts w:ascii="Calibri" w:hAnsi="Calibri"/>
          <w:i/>
          <w:sz w:val="20"/>
          <w:szCs w:val="20"/>
          <w:lang w:val="es-MX"/>
        </w:rPr>
        <w:t>pringlei</w:t>
      </w:r>
      <w:proofErr w:type="spellEnd"/>
      <w:r w:rsidR="00D66124">
        <w:rPr>
          <w:rFonts w:ascii="Calibri" w:hAnsi="Calibri"/>
          <w:i/>
          <w:sz w:val="20"/>
          <w:szCs w:val="20"/>
          <w:lang w:val="es-MX"/>
        </w:rPr>
        <w:t xml:space="preserve">, </w:t>
      </w:r>
      <w:r w:rsidR="007C5E84" w:rsidRPr="007C5E84">
        <w:rPr>
          <w:rFonts w:ascii="Calibri" w:hAnsi="Calibri"/>
          <w:i/>
          <w:sz w:val="20"/>
          <w:szCs w:val="20"/>
          <w:lang w:val="es-MX"/>
        </w:rPr>
        <w:t xml:space="preserve">S. </w:t>
      </w:r>
      <w:proofErr w:type="spellStart"/>
      <w:r w:rsidR="007C5E84" w:rsidRPr="007C5E84">
        <w:rPr>
          <w:rFonts w:ascii="Calibri" w:hAnsi="Calibri"/>
          <w:i/>
          <w:sz w:val="20"/>
          <w:szCs w:val="20"/>
          <w:lang w:val="es-MX"/>
        </w:rPr>
        <w:t>scabrida</w:t>
      </w:r>
      <w:proofErr w:type="spellEnd"/>
      <w:r w:rsidR="007C5E84">
        <w:rPr>
          <w:rFonts w:ascii="Calibri" w:hAnsi="Calibri"/>
          <w:sz w:val="20"/>
          <w:szCs w:val="20"/>
          <w:lang w:val="es-MX"/>
        </w:rPr>
        <w:t xml:space="preserve"> y </w:t>
      </w:r>
      <w:r w:rsidR="007C5E84" w:rsidRPr="007C5E84">
        <w:rPr>
          <w:rFonts w:ascii="Calibri" w:hAnsi="Calibri"/>
          <w:i/>
          <w:sz w:val="20"/>
          <w:szCs w:val="20"/>
          <w:lang w:val="es-MX"/>
        </w:rPr>
        <w:t xml:space="preserve">S. </w:t>
      </w:r>
      <w:proofErr w:type="spellStart"/>
      <w:r w:rsidR="00D66124">
        <w:rPr>
          <w:rFonts w:ascii="Calibri" w:hAnsi="Calibri"/>
          <w:i/>
          <w:sz w:val="20"/>
          <w:szCs w:val="20"/>
          <w:lang w:val="es-MX"/>
        </w:rPr>
        <w:t>villosa</w:t>
      </w:r>
      <w:proofErr w:type="spellEnd"/>
      <w:r w:rsidR="007C5E84">
        <w:rPr>
          <w:rFonts w:ascii="Calibri" w:hAnsi="Calibri"/>
          <w:sz w:val="20"/>
          <w:szCs w:val="20"/>
          <w:lang w:val="es-MX"/>
        </w:rPr>
        <w:t>.</w:t>
      </w:r>
    </w:p>
    <w:p w:rsidR="008847F0" w:rsidRDefault="008847F0" w:rsidP="008847F0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p w:rsidR="00733DE7" w:rsidRPr="00733DE7" w:rsidRDefault="00733DE7" w:rsidP="00B41989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p w:rsidR="000043DD" w:rsidRPr="008847F0" w:rsidRDefault="000043DD" w:rsidP="00B41989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p w:rsidR="0019688D" w:rsidRPr="00BD6E4D" w:rsidRDefault="00BD6E4D" w:rsidP="00BD6E4D">
      <w:pPr>
        <w:pStyle w:val="NormalWeb"/>
        <w:tabs>
          <w:tab w:val="left" w:pos="360"/>
        </w:tabs>
        <w:jc w:val="center"/>
        <w:rPr>
          <w:rFonts w:ascii="Calibri" w:hAnsi="Calibri"/>
          <w:b/>
          <w:sz w:val="20"/>
          <w:szCs w:val="20"/>
          <w:lang w:val="es-MX"/>
        </w:rPr>
      </w:pPr>
      <w:r>
        <w:rPr>
          <w:rFonts w:ascii="Calibri" w:hAnsi="Calibri"/>
          <w:b/>
          <w:i/>
          <w:lang w:val="es-MX"/>
        </w:rPr>
        <w:br w:type="page"/>
      </w:r>
      <w:proofErr w:type="spellStart"/>
      <w:r>
        <w:rPr>
          <w:rFonts w:ascii="Calibri" w:hAnsi="Calibri"/>
          <w:b/>
          <w:i/>
          <w:lang w:val="es-MX"/>
        </w:rPr>
        <w:lastRenderedPageBreak/>
        <w:t>Istawā</w:t>
      </w:r>
      <w:r w:rsidR="007C5E84">
        <w:rPr>
          <w:rFonts w:ascii="Calibri" w:hAnsi="Calibri"/>
          <w:b/>
          <w:i/>
          <w:lang w:val="es-MX"/>
        </w:rPr>
        <w:t>t</w:t>
      </w:r>
      <w:proofErr w:type="spellEnd"/>
      <w:r w:rsidR="007C5E84">
        <w:rPr>
          <w:rFonts w:ascii="Calibri" w:hAnsi="Calibri"/>
          <w:b/>
          <w:i/>
          <w:lang w:val="es-MX"/>
        </w:rPr>
        <w:t xml:space="preserve"> o </w:t>
      </w:r>
      <w:proofErr w:type="spellStart"/>
      <w:r w:rsidR="007C5E84">
        <w:rPr>
          <w:rFonts w:ascii="Calibri" w:hAnsi="Calibri"/>
          <w:b/>
          <w:i/>
          <w:lang w:val="es-MX"/>
        </w:rPr>
        <w:t>Istawā</w:t>
      </w:r>
      <w:r>
        <w:rPr>
          <w:rFonts w:ascii="Calibri" w:hAnsi="Calibri"/>
          <w:b/>
          <w:i/>
          <w:lang w:val="es-MX"/>
        </w:rPr>
        <w:t>kowit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66"/>
        <w:gridCol w:w="4566"/>
      </w:tblGrid>
      <w:tr w:rsidR="0019688D" w:rsidRPr="00786F03" w:rsidTr="00BD6E4D">
        <w:trPr>
          <w:trHeight w:val="4523"/>
        </w:trPr>
        <w:tc>
          <w:tcPr>
            <w:tcW w:w="4360" w:type="dxa"/>
          </w:tcPr>
          <w:p w:rsidR="0019688D" w:rsidRPr="00786F03" w:rsidRDefault="00DF057A" w:rsidP="00BD6E4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2743200" cy="2743200"/>
                  <wp:effectExtent l="19050" t="0" r="0" b="0"/>
                  <wp:docPr id="1" name="Picture 1" descr="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19688D" w:rsidRPr="00786F03" w:rsidRDefault="00DF057A" w:rsidP="00BD6E4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2743200" cy="2743200"/>
                  <wp:effectExtent l="19050" t="0" r="0" b="0"/>
                  <wp:docPr id="2" name="Picture 2" descr="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88D" w:rsidRPr="00786F03" w:rsidTr="00BD6E4D">
        <w:tc>
          <w:tcPr>
            <w:tcW w:w="4360" w:type="dxa"/>
          </w:tcPr>
          <w:p w:rsidR="0019688D" w:rsidRPr="00786F03" w:rsidRDefault="00DF057A" w:rsidP="00BD6E4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2743200" cy="2743200"/>
                  <wp:effectExtent l="19050" t="0" r="0" b="0"/>
                  <wp:docPr id="3" name="Picture 3" descr="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19688D" w:rsidRPr="00786F03" w:rsidRDefault="00DF057A" w:rsidP="00BD6E4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2743200" cy="2743200"/>
                  <wp:effectExtent l="19050" t="0" r="0" b="0"/>
                  <wp:docPr id="4" name="Picture 4" descr="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688D" w:rsidRPr="00786F03" w:rsidRDefault="0019688D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p w:rsidR="0019688D" w:rsidRPr="00786F03" w:rsidRDefault="0019688D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tbl>
      <w:tblPr>
        <w:tblStyle w:val="TableGrid"/>
        <w:tblW w:w="0" w:type="auto"/>
        <w:tblLook w:val="01E0"/>
      </w:tblPr>
      <w:tblGrid>
        <w:gridCol w:w="4360"/>
        <w:gridCol w:w="4360"/>
      </w:tblGrid>
      <w:tr w:rsidR="0019688D" w:rsidRPr="00786F03" w:rsidTr="00673B46">
        <w:tc>
          <w:tcPr>
            <w:tcW w:w="4360" w:type="dxa"/>
          </w:tcPr>
          <w:p w:rsidR="0019688D" w:rsidRPr="00786F03" w:rsidRDefault="0019688D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  <w:r w:rsidRPr="00786F03">
              <w:rPr>
                <w:rFonts w:ascii="Calibri" w:hAnsi="Calibri"/>
                <w:sz w:val="20"/>
                <w:szCs w:val="20"/>
                <w:lang w:val="es-MX"/>
              </w:rPr>
              <w:t>Especie principal</w:t>
            </w:r>
          </w:p>
        </w:tc>
        <w:tc>
          <w:tcPr>
            <w:tcW w:w="4360" w:type="dxa"/>
          </w:tcPr>
          <w:p w:rsidR="0019688D" w:rsidRPr="00786F03" w:rsidRDefault="00BD6E4D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="Calibri" w:hAnsi="Calibri"/>
                <w:sz w:val="20"/>
                <w:szCs w:val="20"/>
                <w:lang w:val="es-MX"/>
              </w:rPr>
            </w:pPr>
            <w:proofErr w:type="spellStart"/>
            <w:r w:rsidRPr="00BD6E4D">
              <w:rPr>
                <w:rFonts w:ascii="Calibri" w:hAnsi="Calibri"/>
                <w:i/>
                <w:sz w:val="20"/>
                <w:szCs w:val="20"/>
                <w:lang w:val="es-MX"/>
              </w:rPr>
              <w:t>Saurauia</w:t>
            </w:r>
            <w:proofErr w:type="spellEnd"/>
            <w:r w:rsidR="0019688D" w:rsidRPr="00786F03">
              <w:rPr>
                <w:rFonts w:ascii="Calibri" w:hAnsi="Calibri"/>
                <w:sz w:val="20"/>
                <w:szCs w:val="20"/>
                <w:lang w:val="es-MX"/>
              </w:rPr>
              <w:t xml:space="preserve"> </w:t>
            </w:r>
            <w:proofErr w:type="spellStart"/>
            <w:r w:rsidR="0019688D" w:rsidRPr="00786F03">
              <w:rPr>
                <w:rFonts w:ascii="Calibri" w:hAnsi="Calibri"/>
                <w:sz w:val="20"/>
                <w:szCs w:val="20"/>
                <w:lang w:val="es-MX"/>
              </w:rPr>
              <w:t>sp.</w:t>
            </w:r>
            <w:proofErr w:type="spellEnd"/>
            <w:r w:rsidR="0019688D" w:rsidRPr="00786F03">
              <w:rPr>
                <w:rFonts w:ascii="Calibri" w:hAnsi="Calibri"/>
                <w:sz w:val="20"/>
                <w:szCs w:val="20"/>
                <w:lang w:val="es-MX"/>
              </w:rPr>
              <w:t xml:space="preserve"> </w:t>
            </w:r>
          </w:p>
          <w:p w:rsidR="0019688D" w:rsidRPr="00786F03" w:rsidRDefault="0019688D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  <w:tr w:rsidR="0019688D" w:rsidRPr="00786F03" w:rsidTr="00673B46">
        <w:tc>
          <w:tcPr>
            <w:tcW w:w="4360" w:type="dxa"/>
          </w:tcPr>
          <w:p w:rsidR="0019688D" w:rsidRPr="00786F03" w:rsidRDefault="0019688D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  <w:r w:rsidRPr="00786F03">
              <w:rPr>
                <w:rFonts w:ascii="Calibri" w:hAnsi="Calibri"/>
                <w:sz w:val="20"/>
                <w:szCs w:val="20"/>
                <w:lang w:val="es-MX"/>
              </w:rPr>
              <w:t>Otras especies</w:t>
            </w:r>
          </w:p>
        </w:tc>
        <w:tc>
          <w:tcPr>
            <w:tcW w:w="4360" w:type="dxa"/>
          </w:tcPr>
          <w:p w:rsidR="0019688D" w:rsidRPr="00786F03" w:rsidRDefault="0019688D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="Calibri" w:hAnsi="Calibri"/>
                <w:sz w:val="20"/>
                <w:szCs w:val="20"/>
                <w:lang w:val="es-MX"/>
              </w:rPr>
            </w:pPr>
            <w:r w:rsidRPr="00786F03">
              <w:rPr>
                <w:rFonts w:ascii="Calibri" w:hAnsi="Calibri"/>
                <w:sz w:val="20"/>
                <w:szCs w:val="20"/>
                <w:lang w:val="es-MX"/>
              </w:rPr>
              <w:t>Ninguno</w:t>
            </w:r>
          </w:p>
        </w:tc>
      </w:tr>
      <w:tr w:rsidR="0019688D" w:rsidRPr="00786F03" w:rsidTr="00673B46">
        <w:tc>
          <w:tcPr>
            <w:tcW w:w="4360" w:type="dxa"/>
          </w:tcPr>
          <w:p w:rsidR="0019688D" w:rsidRPr="00786F03" w:rsidRDefault="0019688D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  <w:r w:rsidRPr="00786F03">
              <w:rPr>
                <w:rFonts w:ascii="Calibri" w:hAnsi="Calibri"/>
                <w:sz w:val="20"/>
                <w:szCs w:val="20"/>
                <w:lang w:val="es-MX"/>
              </w:rPr>
              <w:t>Otros nombres en náhuat</w:t>
            </w:r>
          </w:p>
        </w:tc>
        <w:tc>
          <w:tcPr>
            <w:tcW w:w="4360" w:type="dxa"/>
          </w:tcPr>
          <w:p w:rsidR="0019688D" w:rsidRPr="00BD6E4D" w:rsidRDefault="00BD6E4D" w:rsidP="00673B46">
            <w:pPr>
              <w:tabs>
                <w:tab w:val="left" w:pos="360"/>
              </w:tabs>
              <w:jc w:val="right"/>
              <w:rPr>
                <w:rFonts w:ascii="Calibri" w:hAnsi="Calibri"/>
                <w:i/>
                <w:sz w:val="20"/>
                <w:szCs w:val="20"/>
              </w:rPr>
            </w:pPr>
            <w:proofErr w:type="spellStart"/>
            <w:r w:rsidRPr="00BD6E4D">
              <w:rPr>
                <w:rFonts w:ascii="Calibri" w:hAnsi="Calibri"/>
                <w:i/>
                <w:sz w:val="20"/>
                <w:szCs w:val="20"/>
                <w:lang w:val="es-MX"/>
              </w:rPr>
              <w:t>istawāt</w:t>
            </w:r>
            <w:proofErr w:type="spellEnd"/>
          </w:p>
        </w:tc>
      </w:tr>
      <w:tr w:rsidR="0019688D" w:rsidRPr="00786F03" w:rsidTr="00673B46">
        <w:tc>
          <w:tcPr>
            <w:tcW w:w="4360" w:type="dxa"/>
          </w:tcPr>
          <w:p w:rsidR="0019688D" w:rsidRPr="00786F03" w:rsidRDefault="0019688D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  <w:r w:rsidRPr="00786F03">
              <w:rPr>
                <w:rFonts w:ascii="Calibri" w:hAnsi="Calibri"/>
                <w:sz w:val="20"/>
                <w:szCs w:val="20"/>
                <w:lang w:val="es-MX"/>
              </w:rPr>
              <w:t>Colectas</w:t>
            </w:r>
          </w:p>
        </w:tc>
        <w:tc>
          <w:tcPr>
            <w:tcW w:w="4360" w:type="dxa"/>
          </w:tcPr>
          <w:p w:rsidR="0019688D" w:rsidRPr="00786F03" w:rsidRDefault="00673B46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="Calibri" w:hAnsi="Calibri"/>
                <w:sz w:val="20"/>
                <w:szCs w:val="20"/>
                <w:lang w:val="es-MX"/>
              </w:rPr>
            </w:pPr>
            <w:r w:rsidRPr="00786F03">
              <w:rPr>
                <w:rFonts w:ascii="Calibri" w:hAnsi="Calibri"/>
                <w:sz w:val="20"/>
                <w:szCs w:val="20"/>
                <w:lang w:val="es-MX"/>
              </w:rPr>
              <w:t>#1</w:t>
            </w:r>
            <w:r w:rsidR="00BD6E4D">
              <w:rPr>
                <w:rFonts w:ascii="Calibri" w:hAnsi="Calibri"/>
                <w:sz w:val="20"/>
                <w:szCs w:val="20"/>
                <w:lang w:val="es-MX"/>
              </w:rPr>
              <w:t>139</w:t>
            </w:r>
          </w:p>
        </w:tc>
      </w:tr>
      <w:tr w:rsidR="007C5E84" w:rsidRPr="00786F03" w:rsidTr="00673B46">
        <w:tc>
          <w:tcPr>
            <w:tcW w:w="4360" w:type="dxa"/>
          </w:tcPr>
          <w:p w:rsidR="007C5E84" w:rsidRPr="00786F03" w:rsidRDefault="007C5E84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Clasificación indígena</w:t>
            </w:r>
          </w:p>
        </w:tc>
        <w:tc>
          <w:tcPr>
            <w:tcW w:w="4360" w:type="dxa"/>
          </w:tcPr>
          <w:p w:rsidR="007C5E84" w:rsidRPr="00786F03" w:rsidRDefault="007C5E84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="Calibri" w:hAnsi="Calibri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val="es-MX"/>
              </w:rPr>
              <w:t>monotípico</w:t>
            </w:r>
            <w:proofErr w:type="spellEnd"/>
          </w:p>
        </w:tc>
      </w:tr>
    </w:tbl>
    <w:p w:rsidR="0019688D" w:rsidRPr="00786F03" w:rsidRDefault="0019688D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p w:rsidR="00BD6E4D" w:rsidRDefault="00BD6E4D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  <w:r w:rsidRPr="0006519C">
        <w:rPr>
          <w:rFonts w:ascii="Calibri" w:hAnsi="Calibri"/>
          <w:b/>
          <w:i/>
          <w:sz w:val="20"/>
          <w:szCs w:val="20"/>
          <w:lang w:val="es-MX"/>
        </w:rPr>
        <w:t>Etimología</w:t>
      </w:r>
      <w:r w:rsidR="007C5E84">
        <w:rPr>
          <w:rFonts w:ascii="Calibri" w:hAnsi="Calibri"/>
          <w:b/>
          <w:i/>
          <w:sz w:val="20"/>
          <w:szCs w:val="20"/>
          <w:lang w:val="es-MX"/>
        </w:rPr>
        <w:t xml:space="preserve"> y análisis</w:t>
      </w:r>
      <w:r w:rsidRPr="0006519C">
        <w:rPr>
          <w:rFonts w:ascii="Calibri" w:hAnsi="Calibri"/>
          <w:b/>
          <w:sz w:val="20"/>
          <w:szCs w:val="20"/>
          <w:lang w:val="es-MX"/>
        </w:rPr>
        <w:t>:</w:t>
      </w:r>
      <w:r w:rsidRPr="00786F03">
        <w:rPr>
          <w:rFonts w:ascii="Calibri" w:hAnsi="Calibri"/>
          <w:sz w:val="20"/>
          <w:szCs w:val="20"/>
          <w:lang w:val="es-MX"/>
        </w:rPr>
        <w:t xml:space="preserve"> </w:t>
      </w:r>
      <w:proofErr w:type="spellStart"/>
      <w:r>
        <w:rPr>
          <w:rFonts w:ascii="Calibri" w:hAnsi="Calibri"/>
          <w:i/>
          <w:sz w:val="20"/>
          <w:szCs w:val="20"/>
          <w:lang w:val="es-MX"/>
        </w:rPr>
        <w:t>ista</w:t>
      </w:r>
      <w:proofErr w:type="spellEnd"/>
      <w:r w:rsidRPr="00786F03">
        <w:rPr>
          <w:rFonts w:ascii="Calibri" w:hAnsi="Calibri"/>
          <w:sz w:val="20"/>
          <w:szCs w:val="20"/>
          <w:lang w:val="es-MX"/>
        </w:rPr>
        <w:t xml:space="preserve"> (</w:t>
      </w:r>
      <w:r>
        <w:rPr>
          <w:rFonts w:ascii="Calibri" w:hAnsi="Calibri"/>
          <w:sz w:val="20"/>
          <w:szCs w:val="20"/>
          <w:lang w:val="es-MX"/>
        </w:rPr>
        <w:t xml:space="preserve">‘sal’; cf. </w:t>
      </w:r>
      <w:proofErr w:type="spellStart"/>
      <w:r w:rsidRPr="00BD6E4D">
        <w:rPr>
          <w:rFonts w:ascii="Calibri" w:hAnsi="Calibri"/>
          <w:i/>
          <w:sz w:val="20"/>
          <w:szCs w:val="20"/>
          <w:lang w:val="es-MX"/>
        </w:rPr>
        <w:t>istāk</w:t>
      </w:r>
      <w:proofErr w:type="spellEnd"/>
      <w:r>
        <w:rPr>
          <w:rFonts w:ascii="Calibri" w:hAnsi="Calibri"/>
          <w:sz w:val="20"/>
          <w:szCs w:val="20"/>
          <w:lang w:val="es-MX"/>
        </w:rPr>
        <w:t xml:space="preserve"> </w:t>
      </w:r>
      <w:r w:rsidRPr="00BD6E4D">
        <w:rPr>
          <w:rFonts w:ascii="Calibri" w:hAnsi="Calibri"/>
          <w:sz w:val="20"/>
          <w:szCs w:val="20"/>
          <w:lang w:val="es-MX"/>
        </w:rPr>
        <w:t>‘blanco’</w:t>
      </w:r>
      <w:r w:rsidRPr="00786F03">
        <w:rPr>
          <w:rFonts w:ascii="Calibri" w:hAnsi="Calibri"/>
          <w:sz w:val="20"/>
          <w:szCs w:val="20"/>
          <w:lang w:val="es-MX"/>
        </w:rPr>
        <w:t xml:space="preserve">), </w:t>
      </w:r>
      <w:proofErr w:type="spellStart"/>
      <w:r>
        <w:rPr>
          <w:rFonts w:ascii="Calibri" w:hAnsi="Calibri"/>
          <w:i/>
          <w:sz w:val="20"/>
          <w:szCs w:val="20"/>
          <w:lang w:val="es-MX"/>
        </w:rPr>
        <w:t>wā</w:t>
      </w:r>
      <w:proofErr w:type="spellEnd"/>
      <w:r w:rsidRPr="00786F03">
        <w:rPr>
          <w:rFonts w:ascii="Calibri" w:hAnsi="Calibri"/>
          <w:sz w:val="20"/>
          <w:szCs w:val="20"/>
          <w:lang w:val="es-MX"/>
        </w:rPr>
        <w:t xml:space="preserve"> (</w:t>
      </w:r>
      <w:r>
        <w:rPr>
          <w:rFonts w:ascii="Calibri" w:hAnsi="Calibri"/>
          <w:sz w:val="20"/>
          <w:szCs w:val="20"/>
          <w:lang w:val="es-MX"/>
        </w:rPr>
        <w:t>sin significado aparente</w:t>
      </w:r>
      <w:r w:rsidRPr="00786F03">
        <w:rPr>
          <w:rFonts w:ascii="Calibri" w:hAnsi="Calibri"/>
          <w:sz w:val="20"/>
          <w:szCs w:val="20"/>
          <w:lang w:val="es-MX"/>
        </w:rPr>
        <w:t>)</w:t>
      </w:r>
      <w:r>
        <w:rPr>
          <w:rFonts w:ascii="Calibri" w:hAnsi="Calibri"/>
          <w:sz w:val="20"/>
          <w:szCs w:val="20"/>
          <w:lang w:val="es-MX"/>
        </w:rPr>
        <w:t xml:space="preserve">, </w:t>
      </w:r>
      <w:proofErr w:type="spellStart"/>
      <w:r w:rsidRPr="005B7773">
        <w:rPr>
          <w:rFonts w:ascii="Calibri" w:hAnsi="Calibri"/>
          <w:i/>
          <w:sz w:val="20"/>
          <w:szCs w:val="20"/>
          <w:lang w:val="es-MX"/>
        </w:rPr>
        <w:t>kowit</w:t>
      </w:r>
      <w:proofErr w:type="spellEnd"/>
      <w:r>
        <w:rPr>
          <w:rFonts w:ascii="Calibri" w:hAnsi="Calibri"/>
          <w:sz w:val="20"/>
          <w:szCs w:val="20"/>
          <w:lang w:val="es-MX"/>
        </w:rPr>
        <w:t xml:space="preserve"> (árbo</w:t>
      </w:r>
      <w:r w:rsidR="00DD0D84">
        <w:rPr>
          <w:rFonts w:ascii="Calibri" w:hAnsi="Calibri"/>
          <w:sz w:val="20"/>
          <w:szCs w:val="20"/>
          <w:lang w:val="es-MX"/>
        </w:rPr>
        <w:t>l). Aunque parece que el primer</w:t>
      </w:r>
      <w:r>
        <w:rPr>
          <w:rFonts w:ascii="Calibri" w:hAnsi="Calibri"/>
          <w:sz w:val="20"/>
          <w:szCs w:val="20"/>
          <w:lang w:val="es-MX"/>
        </w:rPr>
        <w:t xml:space="preserve"> elemento del nombre de este árbol significa </w:t>
      </w:r>
      <w:r w:rsidRPr="00BD6E4D">
        <w:rPr>
          <w:rFonts w:ascii="Calibri" w:hAnsi="Calibri"/>
          <w:sz w:val="20"/>
          <w:szCs w:val="20"/>
          <w:lang w:val="es-MX"/>
        </w:rPr>
        <w:t>‘sal’ o, qui</w:t>
      </w:r>
      <w:r>
        <w:rPr>
          <w:rFonts w:ascii="Calibri" w:hAnsi="Calibri"/>
          <w:sz w:val="20"/>
          <w:szCs w:val="20"/>
          <w:lang w:val="es-MX"/>
        </w:rPr>
        <w:t>zá, ‘blanca’ (</w:t>
      </w:r>
      <w:proofErr w:type="spellStart"/>
      <w:r w:rsidRPr="00BD6E4D">
        <w:rPr>
          <w:rFonts w:ascii="Calibri" w:hAnsi="Calibri"/>
          <w:i/>
          <w:sz w:val="20"/>
          <w:szCs w:val="20"/>
          <w:lang w:val="es-MX"/>
        </w:rPr>
        <w:t>istāk</w:t>
      </w:r>
      <w:proofErr w:type="spellEnd"/>
      <w:r>
        <w:rPr>
          <w:rFonts w:ascii="Calibri" w:hAnsi="Calibri"/>
          <w:sz w:val="20"/>
          <w:szCs w:val="20"/>
          <w:lang w:val="es-MX"/>
        </w:rPr>
        <w:t xml:space="preserve">, ‘blanco’ se deriva de </w:t>
      </w:r>
      <w:proofErr w:type="spellStart"/>
      <w:r w:rsidRPr="00BD6E4D">
        <w:rPr>
          <w:rFonts w:ascii="Calibri" w:hAnsi="Calibri"/>
          <w:i/>
          <w:sz w:val="20"/>
          <w:szCs w:val="20"/>
          <w:lang w:val="es-MX"/>
        </w:rPr>
        <w:t>istat</w:t>
      </w:r>
      <w:proofErr w:type="spellEnd"/>
      <w:r>
        <w:rPr>
          <w:rFonts w:ascii="Calibri" w:hAnsi="Calibri"/>
          <w:sz w:val="20"/>
          <w:szCs w:val="20"/>
          <w:lang w:val="es-MX"/>
        </w:rPr>
        <w:t xml:space="preserve">, ‘sal’, utilizando la </w:t>
      </w:r>
      <w:proofErr w:type="spellStart"/>
      <w:r>
        <w:rPr>
          <w:rFonts w:ascii="Calibri" w:hAnsi="Calibri"/>
          <w:sz w:val="20"/>
          <w:szCs w:val="20"/>
          <w:lang w:val="es-MX"/>
        </w:rPr>
        <w:t>ra</w:t>
      </w:r>
      <w:r w:rsidR="00DD0D84">
        <w:rPr>
          <w:rFonts w:ascii="Calibri" w:hAnsi="Calibri"/>
          <w:sz w:val="20"/>
          <w:szCs w:val="20"/>
          <w:lang w:val="es-MX"/>
        </w:rPr>
        <w:t>iz</w:t>
      </w:r>
      <w:proofErr w:type="spellEnd"/>
      <w:r w:rsidR="00DD0D84">
        <w:rPr>
          <w:rFonts w:ascii="Calibri" w:hAnsi="Calibri"/>
          <w:sz w:val="20"/>
          <w:szCs w:val="20"/>
          <w:lang w:val="es-MX"/>
        </w:rPr>
        <w:t xml:space="preserve"> </w:t>
      </w:r>
      <w:proofErr w:type="spellStart"/>
      <w:r w:rsidR="00DD0D84">
        <w:rPr>
          <w:rFonts w:ascii="Calibri" w:hAnsi="Calibri"/>
          <w:sz w:val="20"/>
          <w:szCs w:val="20"/>
          <w:lang w:val="es-MX"/>
        </w:rPr>
        <w:t>sustantival</w:t>
      </w:r>
      <w:proofErr w:type="spellEnd"/>
      <w:r w:rsidRPr="00BD6E4D">
        <w:rPr>
          <w:rFonts w:ascii="Calibri" w:hAnsi="Calibri"/>
          <w:sz w:val="20"/>
          <w:szCs w:val="20"/>
          <w:lang w:val="es-MX"/>
        </w:rPr>
        <w:t xml:space="preserve"> </w:t>
      </w:r>
      <w:proofErr w:type="spellStart"/>
      <w:r w:rsidRPr="00BD6E4D">
        <w:rPr>
          <w:rFonts w:ascii="Calibri" w:hAnsi="Calibri"/>
          <w:i/>
          <w:sz w:val="20"/>
          <w:szCs w:val="20"/>
          <w:lang w:val="es-MX"/>
        </w:rPr>
        <w:t>ista</w:t>
      </w:r>
      <w:proofErr w:type="spellEnd"/>
      <w:r w:rsidRPr="00BD6E4D">
        <w:rPr>
          <w:rFonts w:ascii="Calibri" w:hAnsi="Calibri"/>
          <w:i/>
          <w:sz w:val="20"/>
          <w:szCs w:val="20"/>
          <w:lang w:val="es-MX"/>
        </w:rPr>
        <w:t>-</w:t>
      </w:r>
      <w:r>
        <w:rPr>
          <w:rFonts w:ascii="Calibri" w:hAnsi="Calibri"/>
          <w:sz w:val="20"/>
          <w:szCs w:val="20"/>
          <w:lang w:val="es-MX"/>
        </w:rPr>
        <w:t xml:space="preserve"> con la terminación adjetival -k y el alargamiento vocálico típico de muchos adjetivos (</w:t>
      </w:r>
      <w:proofErr w:type="spellStart"/>
      <w:r w:rsidRPr="00BD6E4D">
        <w:rPr>
          <w:rFonts w:ascii="Calibri" w:hAnsi="Calibri"/>
          <w:i/>
          <w:sz w:val="20"/>
          <w:szCs w:val="20"/>
          <w:lang w:val="es-MX"/>
        </w:rPr>
        <w:t>sesēk</w:t>
      </w:r>
      <w:proofErr w:type="spellEnd"/>
      <w:r>
        <w:rPr>
          <w:rFonts w:ascii="Calibri" w:hAnsi="Calibri"/>
          <w:sz w:val="20"/>
          <w:szCs w:val="20"/>
          <w:lang w:val="es-MX"/>
        </w:rPr>
        <w:t xml:space="preserve">, </w:t>
      </w:r>
      <w:proofErr w:type="spellStart"/>
      <w:r w:rsidRPr="00BD6E4D">
        <w:rPr>
          <w:rFonts w:ascii="Calibri" w:hAnsi="Calibri"/>
          <w:i/>
          <w:sz w:val="20"/>
          <w:szCs w:val="20"/>
          <w:lang w:val="es-MX"/>
        </w:rPr>
        <w:t>chichīk</w:t>
      </w:r>
      <w:proofErr w:type="spellEnd"/>
      <w:r>
        <w:rPr>
          <w:rFonts w:ascii="Calibri" w:hAnsi="Calibri"/>
          <w:sz w:val="20"/>
          <w:szCs w:val="20"/>
          <w:lang w:val="es-MX"/>
        </w:rPr>
        <w:t xml:space="preserve">, </w:t>
      </w:r>
      <w:proofErr w:type="spellStart"/>
      <w:r w:rsidRPr="00BD6E4D">
        <w:rPr>
          <w:rFonts w:ascii="Calibri" w:hAnsi="Calibri"/>
          <w:i/>
          <w:sz w:val="20"/>
          <w:szCs w:val="20"/>
          <w:lang w:val="es-MX"/>
        </w:rPr>
        <w:t>xokōk</w:t>
      </w:r>
      <w:proofErr w:type="spellEnd"/>
      <w:r>
        <w:rPr>
          <w:rFonts w:ascii="Calibri" w:hAnsi="Calibri"/>
          <w:sz w:val="20"/>
          <w:szCs w:val="20"/>
          <w:lang w:val="es-MX"/>
        </w:rPr>
        <w:t xml:space="preserve">, etc.). Sin embargo no está claro si el nombre tiene alguna relación con </w:t>
      </w:r>
      <w:r w:rsidRPr="00BD6E4D">
        <w:rPr>
          <w:rFonts w:ascii="Calibri" w:hAnsi="Calibri"/>
          <w:sz w:val="20"/>
          <w:szCs w:val="20"/>
          <w:lang w:val="es-MX"/>
        </w:rPr>
        <w:t xml:space="preserve">‘sal’ o ‘blanco’. </w:t>
      </w:r>
      <w:r w:rsidR="00613AD6">
        <w:rPr>
          <w:rFonts w:ascii="Calibri" w:hAnsi="Calibri"/>
          <w:sz w:val="20"/>
          <w:szCs w:val="20"/>
          <w:lang w:val="es-MX"/>
        </w:rPr>
        <w:t xml:space="preserve">La secuencia </w:t>
      </w:r>
      <w:proofErr w:type="spellStart"/>
      <w:r w:rsidR="00613AD6" w:rsidRPr="00613AD6">
        <w:rPr>
          <w:rFonts w:ascii="Calibri" w:hAnsi="Calibri"/>
          <w:i/>
          <w:sz w:val="20"/>
          <w:szCs w:val="20"/>
          <w:lang w:val="es-MX"/>
        </w:rPr>
        <w:t>wā</w:t>
      </w:r>
      <w:proofErr w:type="spellEnd"/>
      <w:r w:rsidR="00613AD6" w:rsidRPr="00613AD6">
        <w:rPr>
          <w:rFonts w:ascii="Calibri" w:hAnsi="Calibri"/>
          <w:i/>
          <w:sz w:val="20"/>
          <w:szCs w:val="20"/>
          <w:lang w:val="es-MX"/>
        </w:rPr>
        <w:t>-</w:t>
      </w:r>
      <w:r w:rsidR="00613AD6">
        <w:rPr>
          <w:rFonts w:ascii="Calibri" w:hAnsi="Calibri"/>
          <w:sz w:val="20"/>
          <w:szCs w:val="20"/>
          <w:lang w:val="es-MX"/>
        </w:rPr>
        <w:t xml:space="preserve"> tampoco tiene un significado obvio. Podría ser que el nombre del árbol viene de una raíz </w:t>
      </w:r>
      <w:proofErr w:type="spellStart"/>
      <w:r w:rsidR="00613AD6" w:rsidRPr="00613AD6">
        <w:rPr>
          <w:rFonts w:ascii="Calibri" w:hAnsi="Calibri"/>
          <w:i/>
          <w:sz w:val="20"/>
          <w:szCs w:val="20"/>
          <w:lang w:val="es-MX"/>
        </w:rPr>
        <w:t>istawā</w:t>
      </w:r>
      <w:proofErr w:type="spellEnd"/>
      <w:r w:rsidR="00613AD6">
        <w:rPr>
          <w:rFonts w:ascii="Calibri" w:hAnsi="Calibri"/>
          <w:sz w:val="20"/>
          <w:szCs w:val="20"/>
          <w:lang w:val="es-MX"/>
        </w:rPr>
        <w:t xml:space="preserve">, sin ninguna relación con </w:t>
      </w:r>
      <w:proofErr w:type="spellStart"/>
      <w:r w:rsidR="00613AD6" w:rsidRPr="00613AD6">
        <w:rPr>
          <w:rFonts w:ascii="Calibri" w:hAnsi="Calibri"/>
          <w:i/>
          <w:sz w:val="20"/>
          <w:szCs w:val="20"/>
          <w:lang w:val="es-MX"/>
        </w:rPr>
        <w:t>ista</w:t>
      </w:r>
      <w:proofErr w:type="spellEnd"/>
      <w:r w:rsidR="00613AD6">
        <w:rPr>
          <w:rFonts w:ascii="Calibri" w:hAnsi="Calibri"/>
          <w:sz w:val="20"/>
          <w:szCs w:val="20"/>
          <w:lang w:val="es-MX"/>
        </w:rPr>
        <w:t>.</w:t>
      </w:r>
    </w:p>
    <w:p w:rsidR="007D5FA0" w:rsidRPr="007D5FA0" w:rsidRDefault="005369DC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  <w:r>
        <w:rPr>
          <w:rFonts w:ascii="Calibri" w:hAnsi="Calibri"/>
          <w:sz w:val="20"/>
          <w:szCs w:val="20"/>
          <w:lang w:val="es-MX"/>
        </w:rPr>
        <w:tab/>
        <w:t>Aparentemente en</w:t>
      </w:r>
      <w:r w:rsidR="007D5FA0">
        <w:rPr>
          <w:rFonts w:ascii="Calibri" w:hAnsi="Calibri"/>
          <w:sz w:val="20"/>
          <w:szCs w:val="20"/>
          <w:lang w:val="es-MX"/>
        </w:rPr>
        <w:t xml:space="preserve"> otras regiones </w:t>
      </w:r>
      <w:proofErr w:type="spellStart"/>
      <w:r w:rsidR="007D5FA0" w:rsidRPr="005369DC">
        <w:rPr>
          <w:rFonts w:ascii="Calibri" w:hAnsi="Calibri"/>
          <w:i/>
          <w:sz w:val="20"/>
          <w:szCs w:val="20"/>
          <w:lang w:val="es-MX"/>
        </w:rPr>
        <w:t>Saurauia</w:t>
      </w:r>
      <w:proofErr w:type="spellEnd"/>
      <w:r w:rsidR="007D5FA0" w:rsidRPr="005369DC">
        <w:rPr>
          <w:rFonts w:ascii="Calibri" w:hAnsi="Calibri"/>
          <w:i/>
          <w:sz w:val="20"/>
          <w:szCs w:val="20"/>
          <w:lang w:val="es-MX"/>
        </w:rPr>
        <w:t xml:space="preserve"> </w:t>
      </w:r>
      <w:proofErr w:type="spellStart"/>
      <w:r w:rsidR="007D5FA0" w:rsidRPr="005369DC">
        <w:rPr>
          <w:rFonts w:ascii="Calibri" w:hAnsi="Calibri"/>
          <w:i/>
          <w:sz w:val="20"/>
          <w:szCs w:val="20"/>
          <w:lang w:val="es-MX"/>
        </w:rPr>
        <w:t>scabrida</w:t>
      </w:r>
      <w:proofErr w:type="spellEnd"/>
      <w:r w:rsidR="007D5FA0">
        <w:rPr>
          <w:rFonts w:ascii="Calibri" w:hAnsi="Calibri"/>
          <w:sz w:val="20"/>
          <w:szCs w:val="20"/>
          <w:lang w:val="es-MX"/>
        </w:rPr>
        <w:t xml:space="preserve"> se llama localmente </w:t>
      </w:r>
      <w:proofErr w:type="spellStart"/>
      <w:r w:rsidR="007D5FA0" w:rsidRPr="007D5FA0">
        <w:rPr>
          <w:rFonts w:ascii="Calibri" w:hAnsi="Calibri"/>
          <w:i/>
          <w:sz w:val="20"/>
          <w:szCs w:val="20"/>
          <w:lang w:val="es-MX"/>
        </w:rPr>
        <w:t>ixtlahuatl</w:t>
      </w:r>
      <w:proofErr w:type="spellEnd"/>
      <w:r w:rsidR="00FE5851">
        <w:rPr>
          <w:rFonts w:ascii="Calibri" w:hAnsi="Calibri"/>
          <w:sz w:val="20"/>
          <w:szCs w:val="20"/>
          <w:lang w:val="es-MX"/>
        </w:rPr>
        <w:t xml:space="preserve">. Este dato se toma de </w:t>
      </w:r>
      <w:proofErr w:type="spellStart"/>
      <w:r w:rsidR="00FE5851">
        <w:rPr>
          <w:rFonts w:ascii="Calibri" w:hAnsi="Calibri"/>
          <w:sz w:val="20"/>
          <w:szCs w:val="20"/>
          <w:lang w:val="es-MX"/>
        </w:rPr>
        <w:t>Steinmann</w:t>
      </w:r>
      <w:proofErr w:type="spellEnd"/>
      <w:r w:rsidR="00FE5851">
        <w:rPr>
          <w:rFonts w:ascii="Calibri" w:hAnsi="Calibri"/>
          <w:sz w:val="20"/>
          <w:szCs w:val="20"/>
          <w:lang w:val="es-MX"/>
        </w:rPr>
        <w:t xml:space="preserve"> (2002:3) quien registra éste, entre otros, como nombre común de este árbol fuera de la región de </w:t>
      </w:r>
      <w:r w:rsidR="00FE5851">
        <w:rPr>
          <w:rFonts w:ascii="Calibri" w:hAnsi="Calibri"/>
          <w:sz w:val="20"/>
          <w:szCs w:val="20"/>
          <w:lang w:val="es-MX"/>
        </w:rPr>
        <w:lastRenderedPageBreak/>
        <w:t xml:space="preserve">El Bajío. </w:t>
      </w:r>
      <w:proofErr w:type="spellStart"/>
      <w:r w:rsidR="00FE5851">
        <w:rPr>
          <w:rFonts w:ascii="Calibri" w:hAnsi="Calibri"/>
          <w:i/>
          <w:sz w:val="20"/>
          <w:szCs w:val="20"/>
          <w:lang w:val="es-MX"/>
        </w:rPr>
        <w:t>Ixtl</w:t>
      </w:r>
      <w:r w:rsidR="00FE5851">
        <w:rPr>
          <w:rFonts w:ascii="Calibri" w:hAnsi="Calibri" w:cs="Calibri"/>
          <w:i/>
          <w:sz w:val="20"/>
          <w:szCs w:val="20"/>
          <w:lang w:val="es-MX"/>
        </w:rPr>
        <w:t>ā</w:t>
      </w:r>
      <w:r w:rsidR="00FE5851">
        <w:rPr>
          <w:rFonts w:ascii="Calibri" w:hAnsi="Calibri"/>
          <w:i/>
          <w:sz w:val="20"/>
          <w:szCs w:val="20"/>
          <w:lang w:val="es-MX"/>
        </w:rPr>
        <w:t>w</w:t>
      </w:r>
      <w:r w:rsidR="00FE5851" w:rsidRPr="00FE5851">
        <w:rPr>
          <w:rFonts w:ascii="Calibri" w:hAnsi="Calibri"/>
          <w:i/>
          <w:sz w:val="20"/>
          <w:szCs w:val="20"/>
          <w:lang w:val="es-MX"/>
        </w:rPr>
        <w:t>atl</w:t>
      </w:r>
      <w:proofErr w:type="spellEnd"/>
      <w:r w:rsidR="00FE5851">
        <w:rPr>
          <w:rFonts w:ascii="Calibri" w:hAnsi="Calibri"/>
          <w:sz w:val="20"/>
          <w:szCs w:val="20"/>
          <w:lang w:val="es-MX"/>
        </w:rPr>
        <w:t xml:space="preserve"> en náhuatl generalmente significa 'llano' o 'tierra llana' aunque en el municipio de Cuetzalan </w:t>
      </w:r>
      <w:r w:rsidR="00C60097">
        <w:rPr>
          <w:rFonts w:ascii="Calibri" w:hAnsi="Calibri"/>
          <w:sz w:val="20"/>
          <w:szCs w:val="20"/>
          <w:lang w:val="es-MX"/>
        </w:rPr>
        <w:t>significa 'potrero'.  Pero hay que notar</w:t>
      </w:r>
      <w:r w:rsidR="00FE5851">
        <w:rPr>
          <w:rFonts w:ascii="Calibri" w:hAnsi="Calibri"/>
          <w:sz w:val="20"/>
          <w:szCs w:val="20"/>
          <w:lang w:val="es-MX"/>
        </w:rPr>
        <w:t xml:space="preserve"> que aparte d</w:t>
      </w:r>
      <w:r w:rsidR="00C60097">
        <w:rPr>
          <w:rFonts w:ascii="Calibri" w:hAnsi="Calibri"/>
          <w:sz w:val="20"/>
          <w:szCs w:val="20"/>
          <w:lang w:val="es-MX"/>
        </w:rPr>
        <w:t xml:space="preserve">e la diferencia entre /x/ y /s/ también hay un cambio en la cantidad vocálica, pues </w:t>
      </w:r>
      <w:r w:rsidR="00FE5851">
        <w:rPr>
          <w:rFonts w:ascii="Calibri" w:hAnsi="Calibri"/>
          <w:sz w:val="20"/>
          <w:szCs w:val="20"/>
          <w:lang w:val="es-MX"/>
        </w:rPr>
        <w:t xml:space="preserve">mientras que en </w:t>
      </w:r>
      <w:proofErr w:type="spellStart"/>
      <w:r w:rsidR="00FE5851" w:rsidRPr="00FE5851">
        <w:rPr>
          <w:rFonts w:ascii="Calibri" w:hAnsi="Calibri"/>
          <w:i/>
          <w:sz w:val="20"/>
          <w:szCs w:val="20"/>
          <w:lang w:val="es-MX"/>
        </w:rPr>
        <w:t>i</w:t>
      </w:r>
      <w:r w:rsidR="00FE5851">
        <w:rPr>
          <w:rFonts w:ascii="Calibri" w:hAnsi="Calibri"/>
          <w:i/>
          <w:sz w:val="20"/>
          <w:szCs w:val="20"/>
          <w:lang w:val="es-MX"/>
        </w:rPr>
        <w:t>xtl</w:t>
      </w:r>
      <w:r w:rsidR="00FE5851">
        <w:rPr>
          <w:rFonts w:ascii="Calibri" w:hAnsi="Calibri" w:cs="Calibri"/>
          <w:i/>
          <w:sz w:val="20"/>
          <w:szCs w:val="20"/>
          <w:lang w:val="es-MX"/>
        </w:rPr>
        <w:t>ā</w:t>
      </w:r>
      <w:r w:rsidR="00FE5851">
        <w:rPr>
          <w:rFonts w:ascii="Calibri" w:hAnsi="Calibri"/>
          <w:i/>
          <w:sz w:val="20"/>
          <w:szCs w:val="20"/>
          <w:lang w:val="es-MX"/>
        </w:rPr>
        <w:t>w</w:t>
      </w:r>
      <w:r w:rsidR="00FE5851" w:rsidRPr="00FE5851">
        <w:rPr>
          <w:rFonts w:ascii="Calibri" w:hAnsi="Calibri"/>
          <w:i/>
          <w:sz w:val="20"/>
          <w:szCs w:val="20"/>
          <w:lang w:val="es-MX"/>
        </w:rPr>
        <w:t>atl</w:t>
      </w:r>
      <w:proofErr w:type="spellEnd"/>
      <w:r w:rsidR="00FE5851">
        <w:rPr>
          <w:rFonts w:ascii="Calibri" w:hAnsi="Calibri"/>
          <w:sz w:val="20"/>
          <w:szCs w:val="20"/>
          <w:lang w:val="es-MX"/>
        </w:rPr>
        <w:t xml:space="preserve"> es la segunda /</w:t>
      </w:r>
      <w:r w:rsidR="00FE5851" w:rsidRPr="00FE5851">
        <w:rPr>
          <w:rFonts w:ascii="Calibri" w:hAnsi="Calibri" w:cs="Calibri"/>
          <w:sz w:val="20"/>
          <w:szCs w:val="20"/>
          <w:lang w:val="es-MX"/>
        </w:rPr>
        <w:t>ā/ que es</w:t>
      </w:r>
      <w:r w:rsidR="00FE5851">
        <w:rPr>
          <w:rFonts w:ascii="Calibri" w:hAnsi="Calibri" w:cs="Calibri"/>
          <w:i/>
          <w:sz w:val="20"/>
          <w:szCs w:val="20"/>
          <w:lang w:val="es-MX"/>
        </w:rPr>
        <w:t xml:space="preserve"> </w:t>
      </w:r>
      <w:r w:rsidR="00FE5851" w:rsidRPr="00FE5851">
        <w:rPr>
          <w:rFonts w:ascii="Calibri" w:hAnsi="Calibri" w:cs="Calibri"/>
          <w:sz w:val="20"/>
          <w:szCs w:val="20"/>
          <w:lang w:val="es-MX"/>
        </w:rPr>
        <w:t>l</w:t>
      </w:r>
      <w:r w:rsidR="00FE5851">
        <w:rPr>
          <w:rFonts w:ascii="Calibri" w:hAnsi="Calibri" w:cs="Calibri"/>
          <w:sz w:val="20"/>
          <w:szCs w:val="20"/>
          <w:lang w:val="es-MX"/>
        </w:rPr>
        <w:t>arga en /</w:t>
      </w:r>
      <w:proofErr w:type="spellStart"/>
      <w:r w:rsidR="00FE5851">
        <w:rPr>
          <w:rFonts w:ascii="Calibri" w:hAnsi="Calibri" w:cs="Calibri"/>
          <w:sz w:val="20"/>
          <w:szCs w:val="20"/>
          <w:lang w:val="es-MX"/>
        </w:rPr>
        <w:t>istaw</w:t>
      </w:r>
      <w:r w:rsidR="00B5513C">
        <w:rPr>
          <w:rFonts w:ascii="Calibri" w:hAnsi="Calibri" w:cs="Calibri"/>
          <w:sz w:val="20"/>
          <w:szCs w:val="20"/>
          <w:lang w:val="es-MX"/>
        </w:rPr>
        <w:t>āt</w:t>
      </w:r>
      <w:proofErr w:type="spellEnd"/>
      <w:r w:rsidR="00B5513C">
        <w:rPr>
          <w:rFonts w:ascii="Calibri" w:hAnsi="Calibri" w:cs="Calibri"/>
          <w:sz w:val="20"/>
          <w:szCs w:val="20"/>
          <w:lang w:val="es-MX"/>
        </w:rPr>
        <w:t xml:space="preserve">/ es la tercera. Así, </w:t>
      </w:r>
      <w:r w:rsidR="007D5FA0">
        <w:rPr>
          <w:rFonts w:ascii="Calibri" w:hAnsi="Calibri"/>
          <w:sz w:val="20"/>
          <w:szCs w:val="20"/>
          <w:lang w:val="es-MX"/>
        </w:rPr>
        <w:t xml:space="preserve">en la Sierra Norte de Puebla el nombre del árbol no parece relacionarse con este sustantivo. Primero, se dice </w:t>
      </w:r>
      <w:proofErr w:type="spellStart"/>
      <w:r w:rsidR="007D5FA0" w:rsidRPr="007D5FA0">
        <w:rPr>
          <w:rFonts w:ascii="Calibri" w:hAnsi="Calibri"/>
          <w:i/>
          <w:sz w:val="20"/>
          <w:szCs w:val="20"/>
          <w:lang w:val="es-MX"/>
        </w:rPr>
        <w:t>i</w:t>
      </w:r>
      <w:r w:rsidR="007D5FA0" w:rsidRPr="007D5FA0">
        <w:rPr>
          <w:rFonts w:ascii="Calibri" w:hAnsi="Calibri"/>
          <w:i/>
          <w:sz w:val="20"/>
          <w:szCs w:val="20"/>
          <w:u w:val="single"/>
          <w:lang w:val="es-MX"/>
        </w:rPr>
        <w:t>s</w:t>
      </w:r>
      <w:r w:rsidR="007D5FA0" w:rsidRPr="007D5FA0">
        <w:rPr>
          <w:rFonts w:ascii="Calibri" w:hAnsi="Calibri"/>
          <w:i/>
          <w:sz w:val="20"/>
          <w:szCs w:val="20"/>
          <w:lang w:val="es-MX"/>
        </w:rPr>
        <w:t>tawāt</w:t>
      </w:r>
      <w:proofErr w:type="spellEnd"/>
      <w:r w:rsidR="007D5FA0">
        <w:rPr>
          <w:rFonts w:ascii="Calibri" w:hAnsi="Calibri"/>
          <w:sz w:val="20"/>
          <w:szCs w:val="20"/>
          <w:lang w:val="es-MX"/>
        </w:rPr>
        <w:t xml:space="preserve"> y no </w:t>
      </w:r>
      <w:proofErr w:type="spellStart"/>
      <w:r w:rsidR="007D5FA0" w:rsidRPr="007D5FA0">
        <w:rPr>
          <w:rFonts w:ascii="Calibri" w:hAnsi="Calibri"/>
          <w:i/>
          <w:sz w:val="20"/>
          <w:szCs w:val="20"/>
          <w:lang w:val="es-MX"/>
        </w:rPr>
        <w:t>i</w:t>
      </w:r>
      <w:r w:rsidR="007D5FA0" w:rsidRPr="007D5FA0">
        <w:rPr>
          <w:rFonts w:ascii="Calibri" w:hAnsi="Calibri"/>
          <w:i/>
          <w:sz w:val="20"/>
          <w:szCs w:val="20"/>
          <w:u w:val="single"/>
          <w:lang w:val="es-MX"/>
        </w:rPr>
        <w:t>x</w:t>
      </w:r>
      <w:r w:rsidR="007D5FA0" w:rsidRPr="007D5FA0">
        <w:rPr>
          <w:rFonts w:ascii="Calibri" w:hAnsi="Calibri"/>
          <w:i/>
          <w:sz w:val="20"/>
          <w:szCs w:val="20"/>
          <w:lang w:val="es-MX"/>
        </w:rPr>
        <w:t>tāwat</w:t>
      </w:r>
      <w:proofErr w:type="spellEnd"/>
      <w:r w:rsidR="007D5FA0">
        <w:rPr>
          <w:rFonts w:ascii="Calibri" w:hAnsi="Calibri"/>
          <w:sz w:val="20"/>
          <w:szCs w:val="20"/>
          <w:lang w:val="es-MX"/>
        </w:rPr>
        <w:t xml:space="preserve">. Segundo, la cantidad vocálica es distinta. En el nombre del árbol es la segunda no la primera /a/ que es larga; en el sustantivo es la primera y no la segunda /a/. </w:t>
      </w:r>
    </w:p>
    <w:p w:rsidR="00BD6E4D" w:rsidRPr="001D5840" w:rsidRDefault="00BD6E4D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p w:rsidR="00BD6E4D" w:rsidRPr="00830F71" w:rsidRDefault="00BD6E4D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  <w:r w:rsidRPr="001D5840">
        <w:rPr>
          <w:rFonts w:ascii="Calibri" w:hAnsi="Calibri"/>
          <w:b/>
          <w:i/>
          <w:sz w:val="20"/>
          <w:szCs w:val="20"/>
          <w:lang w:val="es-MX"/>
        </w:rPr>
        <w:t xml:space="preserve">Descripción </w:t>
      </w:r>
      <w:proofErr w:type="spellStart"/>
      <w:r w:rsidRPr="001D5840">
        <w:rPr>
          <w:rFonts w:ascii="Calibri" w:hAnsi="Calibri"/>
          <w:b/>
          <w:i/>
          <w:sz w:val="20"/>
          <w:szCs w:val="20"/>
          <w:lang w:val="es-MX"/>
        </w:rPr>
        <w:t>morfológica</w:t>
      </w:r>
      <w:r w:rsidRPr="001D5840">
        <w:rPr>
          <w:rFonts w:ascii="Calibri" w:hAnsi="Calibri"/>
          <w:b/>
          <w:sz w:val="20"/>
          <w:szCs w:val="20"/>
          <w:lang w:val="es-MX"/>
        </w:rPr>
        <w:t>:</w:t>
      </w:r>
      <w:r w:rsidRPr="001D5840">
        <w:rPr>
          <w:rFonts w:ascii="Calibri" w:hAnsi="Calibri"/>
          <w:sz w:val="20"/>
          <w:szCs w:val="20"/>
          <w:lang w:val="es-MX"/>
        </w:rPr>
        <w:t>.El</w:t>
      </w:r>
      <w:proofErr w:type="spellEnd"/>
      <w:r w:rsidRPr="001D5840">
        <w:rPr>
          <w:rFonts w:ascii="Calibri" w:hAnsi="Calibri"/>
          <w:sz w:val="20"/>
          <w:szCs w:val="20"/>
          <w:lang w:val="es-MX"/>
        </w:rPr>
        <w:t xml:space="preserve"> </w:t>
      </w:r>
      <w:proofErr w:type="spellStart"/>
      <w:r w:rsidR="00613AD6" w:rsidRPr="001D5840">
        <w:rPr>
          <w:rFonts w:ascii="Calibri" w:hAnsi="Calibri"/>
          <w:i/>
          <w:sz w:val="20"/>
          <w:szCs w:val="20"/>
          <w:lang w:val="es-MX"/>
        </w:rPr>
        <w:t>istawāt</w:t>
      </w:r>
      <w:proofErr w:type="spellEnd"/>
      <w:r w:rsidR="00613AD6" w:rsidRPr="001D5840">
        <w:rPr>
          <w:rFonts w:ascii="Calibri" w:hAnsi="Calibri"/>
          <w:sz w:val="20"/>
          <w:szCs w:val="20"/>
          <w:lang w:val="es-MX"/>
        </w:rPr>
        <w:t xml:space="preserve"> tiene h</w:t>
      </w:r>
      <w:r w:rsidRPr="001D5840">
        <w:rPr>
          <w:rFonts w:ascii="Calibri" w:hAnsi="Calibri"/>
          <w:sz w:val="20"/>
          <w:szCs w:val="20"/>
          <w:lang w:val="es-MX"/>
        </w:rPr>
        <w:t>ojas grandes con peciolo</w:t>
      </w:r>
      <w:r w:rsidR="00613AD6" w:rsidRPr="001D5840">
        <w:rPr>
          <w:rFonts w:ascii="Calibri" w:hAnsi="Calibri"/>
          <w:sz w:val="20"/>
          <w:szCs w:val="20"/>
          <w:lang w:val="es-MX"/>
        </w:rPr>
        <w:t>s</w:t>
      </w:r>
      <w:r w:rsidRPr="001D5840">
        <w:rPr>
          <w:rFonts w:ascii="Calibri" w:hAnsi="Calibri"/>
          <w:sz w:val="20"/>
          <w:szCs w:val="20"/>
          <w:lang w:val="es-MX"/>
        </w:rPr>
        <w:t xml:space="preserve"> rojizo</w:t>
      </w:r>
      <w:r w:rsidR="00613AD6" w:rsidRPr="001D5840">
        <w:rPr>
          <w:rFonts w:ascii="Calibri" w:hAnsi="Calibri"/>
          <w:sz w:val="20"/>
          <w:szCs w:val="20"/>
          <w:lang w:val="es-MX"/>
        </w:rPr>
        <w:t xml:space="preserve">s. </w:t>
      </w:r>
      <w:r w:rsidR="007D5FA0" w:rsidRPr="001D5840">
        <w:rPr>
          <w:rFonts w:ascii="Calibri" w:hAnsi="Calibri"/>
          <w:sz w:val="20"/>
          <w:szCs w:val="20"/>
          <w:lang w:val="es-MX"/>
        </w:rPr>
        <w:t xml:space="preserve">Las hojas son rasposas por su pubescencia, con margen </w:t>
      </w:r>
      <w:r w:rsidR="007D5FA0" w:rsidRPr="001D5840">
        <w:rPr>
          <w:rFonts w:ascii="Calibri" w:hAnsi="Calibri" w:cs="Arial"/>
          <w:sz w:val="20"/>
          <w:szCs w:val="20"/>
          <w:lang w:val="es-MX" w:eastAsia="en-US"/>
        </w:rPr>
        <w:t xml:space="preserve">aserrado o </w:t>
      </w:r>
      <w:proofErr w:type="spellStart"/>
      <w:r w:rsidR="007D5FA0" w:rsidRPr="001D5840">
        <w:rPr>
          <w:rFonts w:ascii="Calibri" w:hAnsi="Calibri" w:cs="Arial"/>
          <w:sz w:val="20"/>
          <w:szCs w:val="20"/>
          <w:lang w:val="es-MX" w:eastAsia="en-US"/>
        </w:rPr>
        <w:t>aserrulado</w:t>
      </w:r>
      <w:proofErr w:type="spellEnd"/>
      <w:r w:rsidR="007D5FA0" w:rsidRPr="001D5840">
        <w:rPr>
          <w:rFonts w:ascii="Calibri" w:hAnsi="Calibri" w:cs="Arial"/>
          <w:sz w:val="20"/>
          <w:szCs w:val="20"/>
          <w:lang w:val="es-MX" w:eastAsia="en-US"/>
        </w:rPr>
        <w:t>,</w:t>
      </w:r>
      <w:r w:rsidR="001D5840">
        <w:rPr>
          <w:rFonts w:ascii="Calibri" w:hAnsi="Calibri" w:cs="Arial"/>
          <w:sz w:val="20"/>
          <w:szCs w:val="20"/>
          <w:lang w:val="es-MX" w:eastAsia="en-US"/>
        </w:rPr>
        <w:t xml:space="preserve"> </w:t>
      </w:r>
      <w:r w:rsidR="00613AD6" w:rsidRPr="001D5840">
        <w:rPr>
          <w:rFonts w:ascii="Calibri" w:hAnsi="Calibri"/>
          <w:sz w:val="20"/>
          <w:szCs w:val="20"/>
          <w:lang w:val="es-MX"/>
        </w:rPr>
        <w:t xml:space="preserve">Cuando el árbol es </w:t>
      </w:r>
      <w:r w:rsidR="007D5FA0" w:rsidRPr="001D5840">
        <w:rPr>
          <w:rFonts w:ascii="Calibri" w:hAnsi="Calibri"/>
          <w:sz w:val="20"/>
          <w:szCs w:val="20"/>
          <w:lang w:val="es-MX"/>
        </w:rPr>
        <w:t xml:space="preserve">joven </w:t>
      </w:r>
      <w:r w:rsidR="00613AD6" w:rsidRPr="001D5840">
        <w:rPr>
          <w:rFonts w:ascii="Calibri" w:hAnsi="Calibri"/>
          <w:sz w:val="20"/>
          <w:szCs w:val="20"/>
          <w:lang w:val="es-MX"/>
        </w:rPr>
        <w:t xml:space="preserve">su tallo tierno </w:t>
      </w:r>
      <w:r w:rsidRPr="001D5840">
        <w:rPr>
          <w:rFonts w:ascii="Calibri" w:hAnsi="Calibri"/>
          <w:sz w:val="20"/>
          <w:szCs w:val="20"/>
          <w:lang w:val="es-MX"/>
        </w:rPr>
        <w:t>presenta una corteza negra</w:t>
      </w:r>
      <w:r w:rsidR="007D5FA0" w:rsidRPr="001D5840">
        <w:rPr>
          <w:rFonts w:ascii="Calibri" w:hAnsi="Calibri"/>
          <w:sz w:val="20"/>
          <w:szCs w:val="20"/>
          <w:lang w:val="es-MX"/>
        </w:rPr>
        <w:t>; cuando es grande la corteza es gris</w:t>
      </w:r>
      <w:r w:rsidR="00613AD6" w:rsidRPr="001D5840">
        <w:rPr>
          <w:rFonts w:ascii="Calibri" w:hAnsi="Calibri"/>
          <w:sz w:val="20"/>
          <w:szCs w:val="20"/>
          <w:lang w:val="es-MX"/>
        </w:rPr>
        <w:t>. Sus</w:t>
      </w:r>
      <w:r w:rsidR="00613AD6">
        <w:rPr>
          <w:rFonts w:ascii="Calibri" w:hAnsi="Calibri"/>
          <w:sz w:val="20"/>
          <w:szCs w:val="20"/>
          <w:lang w:val="es-MX"/>
        </w:rPr>
        <w:t xml:space="preserve"> </w:t>
      </w:r>
      <w:r w:rsidRPr="00830F71">
        <w:rPr>
          <w:rFonts w:ascii="Calibri" w:hAnsi="Calibri"/>
          <w:sz w:val="20"/>
          <w:szCs w:val="20"/>
          <w:lang w:val="es-MX"/>
        </w:rPr>
        <w:t xml:space="preserve">flores </w:t>
      </w:r>
      <w:r w:rsidR="007D5FA0">
        <w:rPr>
          <w:rFonts w:ascii="Calibri" w:hAnsi="Calibri"/>
          <w:sz w:val="20"/>
          <w:szCs w:val="20"/>
          <w:lang w:val="es-MX"/>
        </w:rPr>
        <w:t>son de pétalos blancos con estambres</w:t>
      </w:r>
      <w:r w:rsidR="00C60097">
        <w:rPr>
          <w:rFonts w:ascii="Calibri" w:hAnsi="Calibri"/>
          <w:sz w:val="20"/>
          <w:szCs w:val="20"/>
          <w:lang w:val="es-MX"/>
        </w:rPr>
        <w:t xml:space="preserve"> amarillos claro</w:t>
      </w:r>
      <w:r w:rsidR="00877CB1">
        <w:rPr>
          <w:rFonts w:ascii="Calibri" w:hAnsi="Calibri"/>
          <w:sz w:val="20"/>
          <w:szCs w:val="20"/>
          <w:lang w:val="es-MX"/>
        </w:rPr>
        <w:t xml:space="preserve">s </w:t>
      </w:r>
      <w:r w:rsidR="007D5FA0">
        <w:rPr>
          <w:rFonts w:ascii="Calibri" w:hAnsi="Calibri"/>
          <w:sz w:val="20"/>
          <w:szCs w:val="20"/>
          <w:lang w:val="es-MX"/>
        </w:rPr>
        <w:t>y anteras amarrillas</w:t>
      </w:r>
      <w:r w:rsidR="00877CB1">
        <w:rPr>
          <w:rFonts w:ascii="Calibri" w:hAnsi="Calibri"/>
          <w:sz w:val="20"/>
          <w:szCs w:val="20"/>
          <w:lang w:val="es-MX"/>
        </w:rPr>
        <w:t xml:space="preserve"> fuertes</w:t>
      </w:r>
      <w:r w:rsidRPr="00830F71">
        <w:rPr>
          <w:rFonts w:ascii="Calibri" w:hAnsi="Calibri"/>
          <w:sz w:val="20"/>
          <w:szCs w:val="20"/>
          <w:lang w:val="es-MX"/>
        </w:rPr>
        <w:t xml:space="preserve">. </w:t>
      </w:r>
      <w:r w:rsidR="00877CB1">
        <w:rPr>
          <w:rFonts w:ascii="Calibri" w:hAnsi="Calibri"/>
          <w:sz w:val="20"/>
          <w:szCs w:val="20"/>
          <w:lang w:val="es-MX"/>
        </w:rPr>
        <w:t xml:space="preserve">El fruto es una baya (como capulín) con muchas semillas. </w:t>
      </w:r>
      <w:r w:rsidRPr="00830F71">
        <w:rPr>
          <w:rFonts w:ascii="Calibri" w:hAnsi="Calibri"/>
          <w:sz w:val="20"/>
          <w:szCs w:val="20"/>
          <w:lang w:val="es-MX"/>
        </w:rPr>
        <w:t>Es un árbol que puede crecer hasta 5 metros de altura.</w:t>
      </w:r>
    </w:p>
    <w:p w:rsidR="00BD6E4D" w:rsidRPr="00786F03" w:rsidRDefault="00BD6E4D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p w:rsidR="00BD6E4D" w:rsidRPr="008847F0" w:rsidRDefault="00BD6E4D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i/>
          <w:sz w:val="20"/>
          <w:szCs w:val="20"/>
          <w:lang w:val="es-MX"/>
        </w:rPr>
      </w:pPr>
      <w:r w:rsidRPr="008847F0">
        <w:rPr>
          <w:rFonts w:ascii="Calibri" w:hAnsi="Calibri"/>
          <w:b/>
          <w:i/>
          <w:sz w:val="20"/>
          <w:szCs w:val="20"/>
          <w:lang w:val="es-MX"/>
        </w:rPr>
        <w:t>Usos</w:t>
      </w:r>
      <w:r w:rsidRPr="008847F0">
        <w:rPr>
          <w:rFonts w:ascii="Calibri" w:hAnsi="Calibri"/>
          <w:b/>
          <w:sz w:val="20"/>
          <w:szCs w:val="20"/>
          <w:lang w:val="es-MX"/>
        </w:rPr>
        <w:t>:</w:t>
      </w:r>
      <w:r w:rsidRPr="008847F0">
        <w:rPr>
          <w:rFonts w:ascii="Calibri" w:hAnsi="Calibri"/>
          <w:sz w:val="20"/>
          <w:szCs w:val="20"/>
          <w:lang w:val="es-MX"/>
        </w:rPr>
        <w:t xml:space="preserve"> </w:t>
      </w:r>
      <w:r w:rsidR="00C60097">
        <w:rPr>
          <w:rFonts w:ascii="Calibri" w:hAnsi="Calibri"/>
          <w:sz w:val="20"/>
          <w:szCs w:val="20"/>
          <w:lang w:val="es-MX"/>
        </w:rPr>
        <w:t>Las vacas se comen las hojas y los</w:t>
      </w:r>
      <w:r w:rsidR="001D5840" w:rsidRPr="008847F0">
        <w:rPr>
          <w:rFonts w:ascii="Calibri" w:hAnsi="Calibri"/>
          <w:sz w:val="20"/>
          <w:szCs w:val="20"/>
          <w:lang w:val="es-MX"/>
        </w:rPr>
        <w:t xml:space="preserve"> pájaros las semillas. La madera se utiliza solamente para leña </w:t>
      </w:r>
      <w:r w:rsidR="007A5EF9">
        <w:rPr>
          <w:rFonts w:ascii="Calibri" w:hAnsi="Calibri"/>
          <w:sz w:val="20"/>
          <w:szCs w:val="20"/>
          <w:lang w:val="es-MX"/>
        </w:rPr>
        <w:t xml:space="preserve">. Según Amelia Domínguez en el pueblo de San Felipe </w:t>
      </w:r>
      <w:proofErr w:type="spellStart"/>
      <w:r w:rsidR="007A5EF9">
        <w:rPr>
          <w:rFonts w:ascii="Calibri" w:hAnsi="Calibri"/>
          <w:sz w:val="20"/>
          <w:szCs w:val="20"/>
          <w:lang w:val="es-MX"/>
        </w:rPr>
        <w:t>Tepatlan</w:t>
      </w:r>
      <w:proofErr w:type="spellEnd"/>
      <w:r w:rsidR="007A5EF9">
        <w:rPr>
          <w:rFonts w:ascii="Calibri" w:hAnsi="Calibri"/>
          <w:sz w:val="20"/>
          <w:szCs w:val="20"/>
          <w:lang w:val="es-MX"/>
        </w:rPr>
        <w:t xml:space="preserve"> las hojas se utilizan para envolver tamales del tipo llamado Siete Cueros, lo que es </w:t>
      </w:r>
      <w:proofErr w:type="spellStart"/>
      <w:r w:rsidR="007A5EF9" w:rsidRPr="007A5EF9">
        <w:rPr>
          <w:rFonts w:ascii="Calibri" w:hAnsi="Calibri"/>
          <w:i/>
          <w:sz w:val="20"/>
          <w:szCs w:val="20"/>
          <w:lang w:val="es-MX"/>
        </w:rPr>
        <w:t>etixtamal</w:t>
      </w:r>
      <w:proofErr w:type="spellEnd"/>
      <w:r w:rsidR="007A5EF9">
        <w:rPr>
          <w:rFonts w:ascii="Calibri" w:hAnsi="Calibri"/>
          <w:sz w:val="20"/>
          <w:szCs w:val="20"/>
          <w:lang w:val="es-MX"/>
        </w:rPr>
        <w:t xml:space="preserve"> (tamal de masa de frijol).</w:t>
      </w:r>
    </w:p>
    <w:p w:rsidR="001D5840" w:rsidRDefault="001D5840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b/>
          <w:i/>
          <w:sz w:val="20"/>
          <w:szCs w:val="20"/>
          <w:lang w:val="es-MX"/>
        </w:rPr>
      </w:pPr>
    </w:p>
    <w:p w:rsidR="00BD6E4D" w:rsidRPr="00786F03" w:rsidRDefault="00BD6E4D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  <w:r w:rsidRPr="0006519C">
        <w:rPr>
          <w:rFonts w:ascii="Calibri" w:hAnsi="Calibri"/>
          <w:b/>
          <w:i/>
          <w:sz w:val="20"/>
          <w:szCs w:val="20"/>
          <w:lang w:val="es-MX"/>
        </w:rPr>
        <w:t>Extensión geográfica local y vegetación</w:t>
      </w:r>
      <w:r w:rsidRPr="0006519C">
        <w:rPr>
          <w:rFonts w:ascii="Calibri" w:hAnsi="Calibri"/>
          <w:b/>
          <w:sz w:val="20"/>
          <w:szCs w:val="20"/>
          <w:lang w:val="es-MX"/>
        </w:rPr>
        <w:t>:</w:t>
      </w:r>
      <w:r w:rsidRPr="00786F03">
        <w:rPr>
          <w:rFonts w:ascii="Calibri" w:hAnsi="Calibri"/>
          <w:sz w:val="20"/>
          <w:szCs w:val="20"/>
          <w:lang w:val="es-MX"/>
        </w:rPr>
        <w:t xml:space="preserve"> </w:t>
      </w:r>
      <w:r w:rsidR="001D5840">
        <w:rPr>
          <w:rFonts w:ascii="Calibri" w:hAnsi="Calibri"/>
          <w:sz w:val="20"/>
          <w:szCs w:val="20"/>
          <w:lang w:val="es-MX"/>
        </w:rPr>
        <w:t xml:space="preserve">El </w:t>
      </w:r>
      <w:proofErr w:type="spellStart"/>
      <w:r w:rsidR="001D5840" w:rsidRPr="001D5840">
        <w:rPr>
          <w:rFonts w:ascii="Calibri" w:hAnsi="Calibri"/>
          <w:i/>
          <w:sz w:val="20"/>
          <w:szCs w:val="20"/>
          <w:lang w:val="es-MX"/>
        </w:rPr>
        <w:t>ixtawāt</w:t>
      </w:r>
      <w:proofErr w:type="spellEnd"/>
      <w:r w:rsidR="001D5840">
        <w:rPr>
          <w:rFonts w:ascii="Calibri" w:hAnsi="Calibri"/>
          <w:sz w:val="20"/>
          <w:szCs w:val="20"/>
          <w:lang w:val="es-MX"/>
        </w:rPr>
        <w:t xml:space="preserve"> es muy común en el municipio de Cuetzalan y abunda en los alrededores de San Miguel </w:t>
      </w:r>
      <w:proofErr w:type="spellStart"/>
      <w:r w:rsidR="001D5840">
        <w:rPr>
          <w:rFonts w:ascii="Calibri" w:hAnsi="Calibri"/>
          <w:sz w:val="20"/>
          <w:szCs w:val="20"/>
          <w:lang w:val="es-MX"/>
        </w:rPr>
        <w:t>Tzinacapan</w:t>
      </w:r>
      <w:proofErr w:type="spellEnd"/>
      <w:r w:rsidR="001D5840">
        <w:rPr>
          <w:rFonts w:ascii="Calibri" w:hAnsi="Calibri"/>
          <w:sz w:val="20"/>
          <w:szCs w:val="20"/>
          <w:lang w:val="es-MX"/>
        </w:rPr>
        <w:t xml:space="preserve">. No hay datos si ocurre en terrenos bajos (hacia </w:t>
      </w:r>
      <w:proofErr w:type="spellStart"/>
      <w:r w:rsidR="001D5840">
        <w:rPr>
          <w:rFonts w:ascii="Calibri" w:hAnsi="Calibri"/>
          <w:sz w:val="20"/>
          <w:szCs w:val="20"/>
          <w:lang w:val="es-MX"/>
        </w:rPr>
        <w:t>Tacuapa</w:t>
      </w:r>
      <w:proofErr w:type="spellEnd"/>
      <w:r w:rsidR="001D5840">
        <w:rPr>
          <w:rFonts w:ascii="Calibri" w:hAnsi="Calibri"/>
          <w:sz w:val="20"/>
          <w:szCs w:val="20"/>
          <w:lang w:val="es-MX"/>
        </w:rPr>
        <w:t xml:space="preserve">) o altos (hacia </w:t>
      </w:r>
      <w:proofErr w:type="spellStart"/>
      <w:r w:rsidR="001D5840">
        <w:rPr>
          <w:rFonts w:ascii="Calibri" w:hAnsi="Calibri"/>
          <w:sz w:val="20"/>
          <w:szCs w:val="20"/>
          <w:lang w:val="es-MX"/>
        </w:rPr>
        <w:t>Xocoyolo</w:t>
      </w:r>
      <w:proofErr w:type="spellEnd"/>
      <w:r w:rsidR="001D5840">
        <w:rPr>
          <w:rFonts w:ascii="Calibri" w:hAnsi="Calibri"/>
          <w:sz w:val="20"/>
          <w:szCs w:val="20"/>
          <w:lang w:val="es-MX"/>
        </w:rPr>
        <w:t>).</w:t>
      </w:r>
    </w:p>
    <w:p w:rsidR="00BD6E4D" w:rsidRPr="00786F03" w:rsidRDefault="00BD6E4D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p w:rsidR="00BD6E4D" w:rsidRPr="00786F03" w:rsidRDefault="00BD6E4D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  <w:r w:rsidRPr="0006519C">
        <w:rPr>
          <w:rFonts w:ascii="Calibri" w:hAnsi="Calibri"/>
          <w:b/>
          <w:i/>
          <w:sz w:val="20"/>
          <w:szCs w:val="20"/>
          <w:lang w:val="es-MX"/>
        </w:rPr>
        <w:t>Grado de manejo humano</w:t>
      </w:r>
      <w:r w:rsidRPr="0006519C">
        <w:rPr>
          <w:rFonts w:ascii="Calibri" w:hAnsi="Calibri"/>
          <w:b/>
          <w:sz w:val="20"/>
          <w:szCs w:val="20"/>
          <w:lang w:val="es-MX"/>
        </w:rPr>
        <w:t>:</w:t>
      </w:r>
      <w:r w:rsidRPr="00786F03">
        <w:rPr>
          <w:rFonts w:ascii="Calibri" w:hAnsi="Calibri"/>
          <w:sz w:val="20"/>
          <w:szCs w:val="20"/>
          <w:lang w:val="es-MX"/>
        </w:rPr>
        <w:t xml:space="preserve"> </w:t>
      </w:r>
      <w:r w:rsidR="001D5840">
        <w:rPr>
          <w:rFonts w:ascii="Calibri" w:hAnsi="Calibri"/>
          <w:sz w:val="20"/>
          <w:szCs w:val="20"/>
          <w:lang w:val="es-MX"/>
        </w:rPr>
        <w:t xml:space="preserve">El </w:t>
      </w:r>
      <w:proofErr w:type="spellStart"/>
      <w:r w:rsidR="001D5840" w:rsidRPr="007A5EF9">
        <w:rPr>
          <w:rFonts w:ascii="Calibri" w:hAnsi="Calibri"/>
          <w:i/>
          <w:sz w:val="20"/>
          <w:szCs w:val="20"/>
          <w:lang w:val="es-MX"/>
        </w:rPr>
        <w:t>istawāt</w:t>
      </w:r>
      <w:proofErr w:type="spellEnd"/>
      <w:r w:rsidR="001D5840">
        <w:rPr>
          <w:rFonts w:ascii="Calibri" w:hAnsi="Calibri"/>
          <w:sz w:val="20"/>
          <w:szCs w:val="20"/>
          <w:lang w:val="es-MX"/>
        </w:rPr>
        <w:t xml:space="preserve"> no </w:t>
      </w:r>
      <w:r w:rsidR="007A5EF9">
        <w:rPr>
          <w:rFonts w:ascii="Calibri" w:hAnsi="Calibri"/>
          <w:sz w:val="20"/>
          <w:szCs w:val="20"/>
          <w:lang w:val="es-MX"/>
        </w:rPr>
        <w:t xml:space="preserve">tiene </w:t>
      </w:r>
      <w:r w:rsidR="001D5840">
        <w:rPr>
          <w:rFonts w:ascii="Calibri" w:hAnsi="Calibri"/>
          <w:sz w:val="20"/>
          <w:szCs w:val="20"/>
          <w:lang w:val="es-MX"/>
        </w:rPr>
        <w:t>ningún tipo de manejo humano.</w:t>
      </w:r>
    </w:p>
    <w:p w:rsidR="00BD6E4D" w:rsidRPr="00786F03" w:rsidRDefault="00BD6E4D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  <w:r w:rsidRPr="00786F03">
        <w:rPr>
          <w:rFonts w:ascii="Calibri" w:hAnsi="Calibri"/>
          <w:sz w:val="20"/>
          <w:szCs w:val="20"/>
          <w:lang w:val="es-MX"/>
        </w:rPr>
        <w:tab/>
      </w:r>
    </w:p>
    <w:p w:rsidR="00BD6E4D" w:rsidRPr="00786F03" w:rsidRDefault="00BD6E4D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  <w:r w:rsidRPr="0006519C">
        <w:rPr>
          <w:rFonts w:ascii="Calibri" w:hAnsi="Calibri"/>
          <w:b/>
          <w:i/>
          <w:sz w:val="20"/>
          <w:szCs w:val="20"/>
          <w:lang w:val="es-MX"/>
        </w:rPr>
        <w:t>Otros nombres y extensión del nombre a otras plantas</w:t>
      </w:r>
      <w:r w:rsidRPr="0006519C">
        <w:rPr>
          <w:rFonts w:ascii="Calibri" w:hAnsi="Calibri"/>
          <w:b/>
          <w:sz w:val="20"/>
          <w:szCs w:val="20"/>
          <w:lang w:val="es-MX"/>
        </w:rPr>
        <w:t>:</w:t>
      </w:r>
      <w:r w:rsidR="001D5840">
        <w:rPr>
          <w:rFonts w:ascii="Calibri" w:hAnsi="Calibri"/>
          <w:sz w:val="20"/>
          <w:szCs w:val="20"/>
          <w:lang w:val="es-MX"/>
        </w:rPr>
        <w:t xml:space="preserve"> No existen nombres fuera de </w:t>
      </w:r>
      <w:proofErr w:type="spellStart"/>
      <w:r w:rsidR="001D5840" w:rsidRPr="001D5840">
        <w:rPr>
          <w:rFonts w:ascii="Calibri" w:hAnsi="Calibri"/>
          <w:i/>
          <w:sz w:val="20"/>
          <w:szCs w:val="20"/>
          <w:lang w:val="es-MX"/>
        </w:rPr>
        <w:t>ixtawāt</w:t>
      </w:r>
      <w:proofErr w:type="spellEnd"/>
      <w:r w:rsidR="001D5840">
        <w:rPr>
          <w:rFonts w:ascii="Calibri" w:hAnsi="Calibri"/>
          <w:sz w:val="20"/>
          <w:szCs w:val="20"/>
          <w:lang w:val="es-MX"/>
        </w:rPr>
        <w:t xml:space="preserve"> e </w:t>
      </w:r>
      <w:proofErr w:type="spellStart"/>
      <w:r w:rsidR="001D5840" w:rsidRPr="001D5840">
        <w:rPr>
          <w:rFonts w:ascii="Calibri" w:hAnsi="Calibri"/>
          <w:i/>
          <w:sz w:val="20"/>
          <w:szCs w:val="20"/>
          <w:lang w:val="es-MX"/>
        </w:rPr>
        <w:t>ixtawākowit</w:t>
      </w:r>
      <w:proofErr w:type="spellEnd"/>
      <w:r w:rsidR="001D5840">
        <w:rPr>
          <w:rFonts w:ascii="Calibri" w:hAnsi="Calibri"/>
          <w:sz w:val="20"/>
          <w:szCs w:val="20"/>
          <w:lang w:val="es-MX"/>
        </w:rPr>
        <w:t>.</w:t>
      </w:r>
    </w:p>
    <w:p w:rsidR="00BD6E4D" w:rsidRDefault="00BD6E4D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p w:rsidR="00BD6E4D" w:rsidRPr="00243C4C" w:rsidRDefault="00BD6E4D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b/>
          <w:sz w:val="20"/>
          <w:szCs w:val="20"/>
          <w:lang w:val="es-MX"/>
        </w:rPr>
      </w:pPr>
      <w:r w:rsidRPr="008E1AA4">
        <w:rPr>
          <w:rFonts w:ascii="Calibri" w:hAnsi="Calibri"/>
          <w:b/>
          <w:i/>
          <w:sz w:val="20"/>
          <w:szCs w:val="20"/>
          <w:lang w:val="es-MX"/>
        </w:rPr>
        <w:t>Notas botánicas</w:t>
      </w:r>
      <w:r w:rsidR="001D5840">
        <w:rPr>
          <w:rFonts w:ascii="Calibri" w:hAnsi="Calibri"/>
          <w:b/>
          <w:sz w:val="20"/>
          <w:szCs w:val="20"/>
          <w:lang w:val="es-MX"/>
        </w:rPr>
        <w:t xml:space="preserve">: </w:t>
      </w:r>
      <w:r w:rsidR="001D5840" w:rsidRPr="001D5840">
        <w:rPr>
          <w:rFonts w:ascii="Calibri" w:hAnsi="Calibri"/>
          <w:sz w:val="20"/>
          <w:szCs w:val="20"/>
          <w:lang w:val="es-MX"/>
        </w:rPr>
        <w:t>Según</w:t>
      </w:r>
      <w:r w:rsidR="001D5840">
        <w:rPr>
          <w:rFonts w:ascii="Calibri" w:hAnsi="Calibri"/>
          <w:sz w:val="20"/>
          <w:szCs w:val="20"/>
          <w:lang w:val="es-MX"/>
        </w:rPr>
        <w:t xml:space="preserve"> la base de datos </w:t>
      </w:r>
      <w:proofErr w:type="spellStart"/>
      <w:r w:rsidR="001D5840">
        <w:rPr>
          <w:rFonts w:ascii="Calibri" w:hAnsi="Calibri"/>
          <w:sz w:val="20"/>
          <w:szCs w:val="20"/>
          <w:lang w:val="es-MX"/>
        </w:rPr>
        <w:t>Tropicos</w:t>
      </w:r>
      <w:proofErr w:type="spellEnd"/>
      <w:r w:rsidR="001D5840">
        <w:rPr>
          <w:rFonts w:ascii="Calibri" w:hAnsi="Calibri"/>
          <w:sz w:val="20"/>
          <w:szCs w:val="20"/>
          <w:lang w:val="es-MX"/>
        </w:rPr>
        <w:t xml:space="preserve"> hay tres especies de </w:t>
      </w:r>
      <w:proofErr w:type="spellStart"/>
      <w:r w:rsidR="001D5840" w:rsidRPr="007A5EF9">
        <w:rPr>
          <w:rFonts w:ascii="Calibri" w:hAnsi="Calibri"/>
          <w:i/>
          <w:sz w:val="20"/>
          <w:szCs w:val="20"/>
          <w:lang w:val="es-MX"/>
        </w:rPr>
        <w:t>Saurauia</w:t>
      </w:r>
      <w:proofErr w:type="spellEnd"/>
      <w:r w:rsidR="001D5840">
        <w:rPr>
          <w:rFonts w:ascii="Calibri" w:hAnsi="Calibri"/>
          <w:sz w:val="20"/>
          <w:szCs w:val="20"/>
          <w:lang w:val="es-MX"/>
        </w:rPr>
        <w:t xml:space="preserve"> registrado en Puebla: </w:t>
      </w:r>
      <w:r w:rsidR="001D5840" w:rsidRPr="001D5840">
        <w:rPr>
          <w:rFonts w:ascii="Calibri" w:hAnsi="Calibri"/>
          <w:i/>
          <w:sz w:val="20"/>
          <w:szCs w:val="20"/>
          <w:lang w:val="es-MX"/>
        </w:rPr>
        <w:t>S. cana</w:t>
      </w:r>
      <w:r w:rsidR="001D5840">
        <w:rPr>
          <w:rFonts w:ascii="Calibri" w:hAnsi="Calibri"/>
          <w:sz w:val="20"/>
          <w:szCs w:val="20"/>
          <w:lang w:val="es-MX"/>
        </w:rPr>
        <w:t xml:space="preserve">, </w:t>
      </w:r>
      <w:r w:rsidR="001D5840" w:rsidRPr="001D5840">
        <w:rPr>
          <w:rFonts w:ascii="Calibri" w:hAnsi="Calibri"/>
          <w:i/>
          <w:sz w:val="20"/>
          <w:szCs w:val="20"/>
          <w:lang w:val="es-MX"/>
        </w:rPr>
        <w:t xml:space="preserve">S. </w:t>
      </w:r>
      <w:proofErr w:type="spellStart"/>
      <w:r w:rsidR="001D5840" w:rsidRPr="001D5840">
        <w:rPr>
          <w:rFonts w:ascii="Calibri" w:hAnsi="Calibri"/>
          <w:i/>
          <w:sz w:val="20"/>
          <w:szCs w:val="20"/>
          <w:lang w:val="es-MX"/>
        </w:rPr>
        <w:t>leucocarpa</w:t>
      </w:r>
      <w:proofErr w:type="spellEnd"/>
      <w:r w:rsidR="001D5840">
        <w:rPr>
          <w:rFonts w:ascii="Calibri" w:hAnsi="Calibri"/>
          <w:sz w:val="20"/>
          <w:szCs w:val="20"/>
          <w:lang w:val="es-MX"/>
        </w:rPr>
        <w:t xml:space="preserve">, </w:t>
      </w:r>
      <w:r w:rsidR="001D5840" w:rsidRPr="001D5840">
        <w:rPr>
          <w:rFonts w:ascii="Calibri" w:hAnsi="Calibri"/>
          <w:i/>
          <w:sz w:val="20"/>
          <w:szCs w:val="20"/>
          <w:lang w:val="es-MX"/>
        </w:rPr>
        <w:t xml:space="preserve">S. </w:t>
      </w:r>
      <w:proofErr w:type="spellStart"/>
      <w:r w:rsidR="001D5840" w:rsidRPr="001D5840">
        <w:rPr>
          <w:rFonts w:ascii="Calibri" w:hAnsi="Calibri"/>
          <w:i/>
          <w:sz w:val="20"/>
          <w:szCs w:val="20"/>
          <w:lang w:val="es-MX"/>
        </w:rPr>
        <w:t>scabrida</w:t>
      </w:r>
      <w:proofErr w:type="spellEnd"/>
      <w:r w:rsidR="001D5840">
        <w:rPr>
          <w:rFonts w:ascii="Calibri" w:hAnsi="Calibri"/>
          <w:sz w:val="20"/>
          <w:szCs w:val="20"/>
          <w:lang w:val="es-MX"/>
        </w:rPr>
        <w:t>.</w:t>
      </w:r>
      <w:r w:rsidR="00733DE7">
        <w:rPr>
          <w:rFonts w:ascii="Calibri" w:hAnsi="Calibri"/>
          <w:sz w:val="20"/>
          <w:szCs w:val="20"/>
          <w:lang w:val="es-MX"/>
        </w:rPr>
        <w:t xml:space="preserve"> </w:t>
      </w:r>
      <w:r w:rsidR="007A5EF9">
        <w:rPr>
          <w:rFonts w:ascii="Calibri" w:hAnsi="Calibri"/>
          <w:sz w:val="20"/>
          <w:szCs w:val="20"/>
          <w:lang w:val="es-MX"/>
        </w:rPr>
        <w:t>Es probable que si existen más de una especie no se distinguirán por los hablantes del náhuat del municipio de Cuetzalan. De hecho, n</w:t>
      </w:r>
      <w:r w:rsidR="00733DE7">
        <w:rPr>
          <w:rFonts w:ascii="Calibri" w:hAnsi="Calibri"/>
          <w:sz w:val="20"/>
          <w:szCs w:val="20"/>
          <w:lang w:val="es-MX"/>
        </w:rPr>
        <w:t>ingún asesor en náhuat indicó que se distingue más que un tipo entre la gente indígena del lugar</w:t>
      </w:r>
      <w:r w:rsidR="007A5EF9">
        <w:rPr>
          <w:rFonts w:ascii="Calibri" w:hAnsi="Calibri"/>
          <w:sz w:val="20"/>
          <w:szCs w:val="20"/>
          <w:lang w:val="es-MX"/>
        </w:rPr>
        <w:t xml:space="preserve">. </w:t>
      </w:r>
      <w:proofErr w:type="spellStart"/>
      <w:r w:rsidR="007A5EF9">
        <w:rPr>
          <w:rFonts w:ascii="Calibri" w:hAnsi="Calibri"/>
          <w:sz w:val="20"/>
          <w:szCs w:val="20"/>
          <w:lang w:val="es-MX"/>
        </w:rPr>
        <w:t>Steinmann</w:t>
      </w:r>
      <w:proofErr w:type="spellEnd"/>
      <w:r w:rsidR="007A5EF9">
        <w:rPr>
          <w:rFonts w:ascii="Calibri" w:hAnsi="Calibri"/>
          <w:sz w:val="20"/>
          <w:szCs w:val="20"/>
          <w:lang w:val="es-MX"/>
        </w:rPr>
        <w:t xml:space="preserve"> (2002:6–7) considera a </w:t>
      </w:r>
      <w:proofErr w:type="spellStart"/>
      <w:r w:rsidR="007A5EF9" w:rsidRPr="007A5EF9">
        <w:rPr>
          <w:rFonts w:ascii="Calibri" w:hAnsi="Calibri"/>
          <w:i/>
          <w:sz w:val="20"/>
          <w:szCs w:val="20"/>
          <w:lang w:val="es-MX"/>
        </w:rPr>
        <w:t>Saurauia</w:t>
      </w:r>
      <w:proofErr w:type="spellEnd"/>
      <w:r w:rsidR="007A5EF9" w:rsidRPr="007A5EF9">
        <w:rPr>
          <w:rFonts w:ascii="Calibri" w:hAnsi="Calibri"/>
          <w:i/>
          <w:sz w:val="20"/>
          <w:szCs w:val="20"/>
          <w:lang w:val="es-MX"/>
        </w:rPr>
        <w:t xml:space="preserve"> cana</w:t>
      </w:r>
      <w:r w:rsidR="007A5EF9">
        <w:rPr>
          <w:rFonts w:ascii="Calibri" w:hAnsi="Calibri"/>
          <w:sz w:val="20"/>
          <w:szCs w:val="20"/>
          <w:lang w:val="es-MX"/>
        </w:rPr>
        <w:t xml:space="preserve"> </w:t>
      </w:r>
      <w:proofErr w:type="spellStart"/>
      <w:r w:rsidR="007A5EF9">
        <w:rPr>
          <w:rFonts w:ascii="Calibri" w:hAnsi="Calibri"/>
          <w:sz w:val="20"/>
          <w:szCs w:val="20"/>
          <w:lang w:val="es-MX"/>
        </w:rPr>
        <w:t>Keller</w:t>
      </w:r>
      <w:proofErr w:type="spellEnd"/>
      <w:r w:rsidR="007A5EF9">
        <w:rPr>
          <w:rFonts w:ascii="Calibri" w:hAnsi="Calibri"/>
          <w:sz w:val="20"/>
          <w:szCs w:val="20"/>
          <w:lang w:val="es-MX"/>
        </w:rPr>
        <w:t xml:space="preserve"> </w:t>
      </w:r>
      <w:r w:rsidR="007A5EF9" w:rsidRPr="00243C4C">
        <w:rPr>
          <w:rFonts w:ascii="Calibri" w:hAnsi="Calibri"/>
          <w:sz w:val="20"/>
          <w:szCs w:val="20"/>
          <w:lang w:val="es-MX"/>
        </w:rPr>
        <w:t xml:space="preserve">&amp; </w:t>
      </w:r>
      <w:proofErr w:type="spellStart"/>
      <w:r w:rsidR="007A5EF9" w:rsidRPr="00243C4C">
        <w:rPr>
          <w:rFonts w:ascii="Calibri" w:hAnsi="Calibri"/>
          <w:sz w:val="20"/>
          <w:szCs w:val="20"/>
          <w:lang w:val="es-MX"/>
        </w:rPr>
        <w:t>Breedlove</w:t>
      </w:r>
      <w:proofErr w:type="spellEnd"/>
      <w:r w:rsidR="00243C4C" w:rsidRPr="00243C4C">
        <w:rPr>
          <w:rFonts w:ascii="Calibri" w:hAnsi="Calibri"/>
          <w:sz w:val="20"/>
          <w:szCs w:val="20"/>
          <w:lang w:val="es-MX"/>
        </w:rPr>
        <w:t xml:space="preserve"> como sin</w:t>
      </w:r>
      <w:r w:rsidR="00243C4C">
        <w:rPr>
          <w:rFonts w:ascii="Calibri" w:hAnsi="Calibri"/>
          <w:sz w:val="20"/>
          <w:szCs w:val="20"/>
          <w:lang w:val="es-MX"/>
        </w:rPr>
        <w:t xml:space="preserve">ónimo de </w:t>
      </w:r>
      <w:r w:rsidR="00243C4C" w:rsidRPr="00243C4C">
        <w:rPr>
          <w:rFonts w:ascii="Calibri" w:hAnsi="Calibri"/>
          <w:i/>
          <w:sz w:val="20"/>
          <w:szCs w:val="20"/>
          <w:lang w:val="es-MX"/>
        </w:rPr>
        <w:t xml:space="preserve">S. </w:t>
      </w:r>
      <w:proofErr w:type="spellStart"/>
      <w:r w:rsidR="00243C4C" w:rsidRPr="00243C4C">
        <w:rPr>
          <w:rFonts w:ascii="Calibri" w:hAnsi="Calibri"/>
          <w:i/>
          <w:sz w:val="20"/>
          <w:szCs w:val="20"/>
          <w:lang w:val="es-MX"/>
        </w:rPr>
        <w:t>scabrida</w:t>
      </w:r>
      <w:proofErr w:type="spellEnd"/>
      <w:r w:rsidR="00243C4C">
        <w:rPr>
          <w:rFonts w:ascii="Calibri" w:hAnsi="Calibri"/>
          <w:sz w:val="20"/>
          <w:szCs w:val="20"/>
          <w:lang w:val="es-MX"/>
        </w:rPr>
        <w:t xml:space="preserve">, aseverando que los dos representan una sola especie variable. Así fueron tratado por Hunter (1966) antes de que </w:t>
      </w:r>
      <w:proofErr w:type="spellStart"/>
      <w:r w:rsidR="00243C4C">
        <w:rPr>
          <w:rFonts w:ascii="Calibri" w:hAnsi="Calibri"/>
          <w:sz w:val="20"/>
          <w:szCs w:val="20"/>
          <w:lang w:val="es-MX"/>
        </w:rPr>
        <w:t>Keller</w:t>
      </w:r>
      <w:proofErr w:type="spellEnd"/>
      <w:r w:rsidR="00243C4C">
        <w:rPr>
          <w:rFonts w:ascii="Calibri" w:hAnsi="Calibri"/>
          <w:sz w:val="20"/>
          <w:szCs w:val="20"/>
          <w:lang w:val="es-MX"/>
        </w:rPr>
        <w:t xml:space="preserve"> y </w:t>
      </w:r>
      <w:proofErr w:type="spellStart"/>
      <w:r w:rsidR="00243C4C">
        <w:rPr>
          <w:rFonts w:ascii="Calibri" w:hAnsi="Calibri"/>
          <w:sz w:val="20"/>
          <w:szCs w:val="20"/>
          <w:lang w:val="es-MX"/>
        </w:rPr>
        <w:t>Breedlove</w:t>
      </w:r>
      <w:proofErr w:type="spellEnd"/>
      <w:r w:rsidR="00243C4C">
        <w:rPr>
          <w:rFonts w:ascii="Calibri" w:hAnsi="Calibri"/>
          <w:sz w:val="20"/>
          <w:szCs w:val="20"/>
          <w:lang w:val="es-MX"/>
        </w:rPr>
        <w:t xml:space="preserve"> (1981) separaron a </w:t>
      </w:r>
      <w:r w:rsidR="00243C4C" w:rsidRPr="00243C4C">
        <w:rPr>
          <w:rFonts w:ascii="Calibri" w:hAnsi="Calibri"/>
          <w:i/>
          <w:sz w:val="20"/>
          <w:szCs w:val="20"/>
          <w:lang w:val="es-MX"/>
        </w:rPr>
        <w:t>S. cana</w:t>
      </w:r>
      <w:r w:rsidR="00243C4C">
        <w:rPr>
          <w:rFonts w:ascii="Calibri" w:hAnsi="Calibri"/>
          <w:sz w:val="20"/>
          <w:szCs w:val="20"/>
          <w:lang w:val="es-MX"/>
        </w:rPr>
        <w:t xml:space="preserve">. </w:t>
      </w:r>
    </w:p>
    <w:p w:rsidR="004F7BDA" w:rsidRDefault="004F7BDA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p w:rsidR="00B5513C" w:rsidRDefault="00B5513C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  <w:r w:rsidRPr="00B5513C">
        <w:rPr>
          <w:rFonts w:ascii="Calibri" w:hAnsi="Calibri"/>
          <w:b/>
          <w:sz w:val="20"/>
          <w:szCs w:val="20"/>
          <w:lang w:val="es-MX"/>
        </w:rPr>
        <w:t xml:space="preserve">Menciones </w:t>
      </w:r>
      <w:r w:rsidR="00A112A8">
        <w:rPr>
          <w:rFonts w:ascii="Calibri" w:hAnsi="Calibri"/>
          <w:b/>
          <w:sz w:val="20"/>
          <w:szCs w:val="20"/>
          <w:lang w:val="es-MX"/>
        </w:rPr>
        <w:t xml:space="preserve">de </w:t>
      </w:r>
      <w:proofErr w:type="spellStart"/>
      <w:r w:rsidR="00A112A8" w:rsidRPr="00A112A8">
        <w:rPr>
          <w:rFonts w:ascii="Calibri" w:hAnsi="Calibri"/>
          <w:b/>
          <w:i/>
          <w:sz w:val="20"/>
          <w:szCs w:val="20"/>
          <w:lang w:val="es-MX"/>
        </w:rPr>
        <w:t>istawa:t</w:t>
      </w:r>
      <w:proofErr w:type="spellEnd"/>
      <w:r w:rsidR="00A112A8">
        <w:rPr>
          <w:rFonts w:ascii="Calibri" w:hAnsi="Calibri"/>
          <w:b/>
          <w:sz w:val="20"/>
          <w:szCs w:val="20"/>
          <w:lang w:val="es-MX"/>
        </w:rPr>
        <w:t xml:space="preserve"> </w:t>
      </w:r>
      <w:r w:rsidRPr="00B5513C">
        <w:rPr>
          <w:rFonts w:ascii="Calibri" w:hAnsi="Calibri"/>
          <w:b/>
          <w:sz w:val="20"/>
          <w:szCs w:val="20"/>
          <w:lang w:val="es-MX"/>
        </w:rPr>
        <w:t>en las grabaciones</w:t>
      </w:r>
      <w:r>
        <w:rPr>
          <w:rFonts w:ascii="Calibri" w:hAnsi="Calibri"/>
          <w:sz w:val="20"/>
          <w:szCs w:val="20"/>
          <w:lang w:val="es-MX"/>
        </w:rPr>
        <w:t>:</w:t>
      </w:r>
    </w:p>
    <w:p w:rsidR="00B5513C" w:rsidRDefault="00B5513C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tbl>
      <w:tblPr>
        <w:tblStyle w:val="TableGrid"/>
        <w:tblW w:w="0" w:type="auto"/>
        <w:tblLook w:val="04A0"/>
      </w:tblPr>
      <w:tblGrid>
        <w:gridCol w:w="1368"/>
        <w:gridCol w:w="2340"/>
        <w:gridCol w:w="4050"/>
        <w:gridCol w:w="1484"/>
      </w:tblGrid>
      <w:tr w:rsidR="00B5513C" w:rsidTr="00A112A8">
        <w:tc>
          <w:tcPr>
            <w:tcW w:w="1368" w:type="dxa"/>
          </w:tcPr>
          <w:p w:rsidR="00B5513C" w:rsidRDefault="00B5513C" w:rsidP="00B5513C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  <w:r w:rsidRPr="00B5513C">
              <w:rPr>
                <w:rFonts w:ascii="Calibri" w:hAnsi="Calibri"/>
                <w:sz w:val="20"/>
                <w:szCs w:val="20"/>
                <w:lang w:val="es-MX"/>
              </w:rPr>
              <w:t>2010-07-16-a</w:t>
            </w:r>
          </w:p>
        </w:tc>
        <w:tc>
          <w:tcPr>
            <w:tcW w:w="2340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val="es-MX"/>
              </w:rPr>
              <w:t>Anastacio</w:t>
            </w:r>
            <w:proofErr w:type="spellEnd"/>
            <w:r>
              <w:rPr>
                <w:rFonts w:ascii="Calibri" w:hAnsi="Calibri"/>
                <w:sz w:val="20"/>
                <w:szCs w:val="20"/>
                <w:lang w:val="es-MX"/>
              </w:rPr>
              <w:t xml:space="preserve"> Nicolás Damián</w:t>
            </w:r>
          </w:p>
        </w:tc>
        <w:tc>
          <w:tcPr>
            <w:tcW w:w="4050" w:type="dxa"/>
          </w:tcPr>
          <w:p w:rsidR="00B5513C" w:rsidRDefault="00A112A8" w:rsidP="00A112A8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val="es-MX"/>
              </w:rPr>
              <w:t>kuiah</w:t>
            </w:r>
            <w:proofErr w:type="spellEnd"/>
            <w:r>
              <w:rPr>
                <w:rFonts w:ascii="Calibri" w:hAnsi="Calibri"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es-MX"/>
              </w:rPr>
              <w:t>seki</w:t>
            </w:r>
            <w:proofErr w:type="spellEnd"/>
            <w:r>
              <w:rPr>
                <w:rFonts w:ascii="Calibri" w:hAnsi="Calibri"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es-MX"/>
              </w:rPr>
              <w:t>yo:n</w:t>
            </w:r>
            <w:proofErr w:type="spellEnd"/>
            <w:r>
              <w:rPr>
                <w:rFonts w:ascii="Calibri" w:hAnsi="Calibri"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es-MX"/>
              </w:rPr>
              <w:t>istawa:t</w:t>
            </w:r>
            <w:proofErr w:type="spellEnd"/>
            <w:r>
              <w:rPr>
                <w:rFonts w:ascii="Calibri" w:hAnsi="Calibri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A112A8">
              <w:rPr>
                <w:rFonts w:ascii="Calibri" w:hAnsi="Calibri"/>
                <w:sz w:val="20"/>
                <w:szCs w:val="20"/>
                <w:lang w:val="es-MX"/>
              </w:rPr>
              <w:t>tsa:wapahkowit</w:t>
            </w:r>
            <w:proofErr w:type="spellEnd"/>
          </w:p>
        </w:tc>
        <w:tc>
          <w:tcPr>
            <w:tcW w:w="1484" w:type="dxa"/>
          </w:tcPr>
          <w:p w:rsidR="00B5513C" w:rsidRDefault="00A112A8" w:rsidP="00A112A8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  <w:r w:rsidRPr="00A112A8">
              <w:rPr>
                <w:rFonts w:ascii="Calibri" w:hAnsi="Calibri"/>
                <w:sz w:val="20"/>
                <w:szCs w:val="20"/>
                <w:lang w:val="es-MX"/>
              </w:rPr>
              <w:t>1172.025</w:t>
            </w:r>
          </w:p>
        </w:tc>
      </w:tr>
      <w:tr w:rsidR="00B5513C" w:rsidTr="00A112A8">
        <w:tc>
          <w:tcPr>
            <w:tcW w:w="1368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4050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1484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  <w:tr w:rsidR="00B5513C" w:rsidTr="00A112A8">
        <w:tc>
          <w:tcPr>
            <w:tcW w:w="1368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4050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1484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  <w:tr w:rsidR="00B5513C" w:rsidTr="00A112A8">
        <w:tc>
          <w:tcPr>
            <w:tcW w:w="1368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4050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1484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  <w:tr w:rsidR="00B5513C" w:rsidTr="00A112A8">
        <w:tc>
          <w:tcPr>
            <w:tcW w:w="1368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4050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1484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B5513C" w:rsidRDefault="00B5513C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p w:rsidR="00B5513C" w:rsidRDefault="00B5513C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sectPr w:rsidR="00B5513C" w:rsidSect="00786F03">
      <w:pgSz w:w="11906" w:h="16838"/>
      <w:pgMar w:top="1411" w:right="1440" w:bottom="1411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F3E" w:rsidRDefault="00C24F3E">
      <w:r>
        <w:separator/>
      </w:r>
    </w:p>
  </w:endnote>
  <w:endnote w:type="continuationSeparator" w:id="0">
    <w:p w:rsidR="00C24F3E" w:rsidRDefault="00C24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F3E" w:rsidRDefault="00C24F3E">
      <w:r>
        <w:separator/>
      </w:r>
    </w:p>
  </w:footnote>
  <w:footnote w:type="continuationSeparator" w:id="0">
    <w:p w:rsidR="00C24F3E" w:rsidRDefault="00C24F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31704"/>
    <w:multiLevelType w:val="hybridMultilevel"/>
    <w:tmpl w:val="72DCE4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7CC"/>
    <w:rsid w:val="000043DD"/>
    <w:rsid w:val="000220D1"/>
    <w:rsid w:val="00037727"/>
    <w:rsid w:val="0006519C"/>
    <w:rsid w:val="000A1938"/>
    <w:rsid w:val="000A40D0"/>
    <w:rsid w:val="0010005F"/>
    <w:rsid w:val="001155A5"/>
    <w:rsid w:val="00117217"/>
    <w:rsid w:val="0012609F"/>
    <w:rsid w:val="00147F6D"/>
    <w:rsid w:val="00154472"/>
    <w:rsid w:val="00167C6D"/>
    <w:rsid w:val="00191C06"/>
    <w:rsid w:val="0019688D"/>
    <w:rsid w:val="001D44DE"/>
    <w:rsid w:val="001D5840"/>
    <w:rsid w:val="00226149"/>
    <w:rsid w:val="00243C4C"/>
    <w:rsid w:val="00246E74"/>
    <w:rsid w:val="00250469"/>
    <w:rsid w:val="0026475E"/>
    <w:rsid w:val="002848BF"/>
    <w:rsid w:val="002A6868"/>
    <w:rsid w:val="002C115A"/>
    <w:rsid w:val="002D16ED"/>
    <w:rsid w:val="002E2279"/>
    <w:rsid w:val="002E38C9"/>
    <w:rsid w:val="002E5649"/>
    <w:rsid w:val="00335B41"/>
    <w:rsid w:val="003616FC"/>
    <w:rsid w:val="00361D81"/>
    <w:rsid w:val="003653DB"/>
    <w:rsid w:val="003757CC"/>
    <w:rsid w:val="00393649"/>
    <w:rsid w:val="003A7483"/>
    <w:rsid w:val="003C12E6"/>
    <w:rsid w:val="003E7B63"/>
    <w:rsid w:val="003F691A"/>
    <w:rsid w:val="00426560"/>
    <w:rsid w:val="0049022F"/>
    <w:rsid w:val="00496BF4"/>
    <w:rsid w:val="004B2FBF"/>
    <w:rsid w:val="004B7430"/>
    <w:rsid w:val="004C5AEC"/>
    <w:rsid w:val="004D3E51"/>
    <w:rsid w:val="004D41B0"/>
    <w:rsid w:val="004F2A59"/>
    <w:rsid w:val="004F7BDA"/>
    <w:rsid w:val="005369DC"/>
    <w:rsid w:val="00562090"/>
    <w:rsid w:val="00573805"/>
    <w:rsid w:val="005938D0"/>
    <w:rsid w:val="005978DA"/>
    <w:rsid w:val="005B061A"/>
    <w:rsid w:val="005F3851"/>
    <w:rsid w:val="00613AD6"/>
    <w:rsid w:val="00622501"/>
    <w:rsid w:val="00631EE6"/>
    <w:rsid w:val="0064545C"/>
    <w:rsid w:val="00652153"/>
    <w:rsid w:val="006622BE"/>
    <w:rsid w:val="00671B37"/>
    <w:rsid w:val="00673B46"/>
    <w:rsid w:val="0067499D"/>
    <w:rsid w:val="006C1FF0"/>
    <w:rsid w:val="006F0115"/>
    <w:rsid w:val="00715614"/>
    <w:rsid w:val="00733DE7"/>
    <w:rsid w:val="00752A90"/>
    <w:rsid w:val="00770FAE"/>
    <w:rsid w:val="007736A8"/>
    <w:rsid w:val="007748AB"/>
    <w:rsid w:val="00786F03"/>
    <w:rsid w:val="007A0837"/>
    <w:rsid w:val="007A2876"/>
    <w:rsid w:val="007A5EF9"/>
    <w:rsid w:val="007C1196"/>
    <w:rsid w:val="007C1D85"/>
    <w:rsid w:val="007C5E84"/>
    <w:rsid w:val="007C6C00"/>
    <w:rsid w:val="007C6EBA"/>
    <w:rsid w:val="007D5FA0"/>
    <w:rsid w:val="0084740A"/>
    <w:rsid w:val="00875B64"/>
    <w:rsid w:val="00877CB1"/>
    <w:rsid w:val="0088005B"/>
    <w:rsid w:val="00880520"/>
    <w:rsid w:val="008847F0"/>
    <w:rsid w:val="008947A5"/>
    <w:rsid w:val="00896BE5"/>
    <w:rsid w:val="008B3177"/>
    <w:rsid w:val="008E1AA4"/>
    <w:rsid w:val="008F0A23"/>
    <w:rsid w:val="008F2A44"/>
    <w:rsid w:val="00947A41"/>
    <w:rsid w:val="00953D09"/>
    <w:rsid w:val="00990FB5"/>
    <w:rsid w:val="009C71B8"/>
    <w:rsid w:val="00A112A8"/>
    <w:rsid w:val="00A24535"/>
    <w:rsid w:val="00A37D62"/>
    <w:rsid w:val="00A4662B"/>
    <w:rsid w:val="00A61F9B"/>
    <w:rsid w:val="00A7188D"/>
    <w:rsid w:val="00A814CC"/>
    <w:rsid w:val="00A82B55"/>
    <w:rsid w:val="00AD3B0C"/>
    <w:rsid w:val="00B133D1"/>
    <w:rsid w:val="00B26747"/>
    <w:rsid w:val="00B26BC4"/>
    <w:rsid w:val="00B41989"/>
    <w:rsid w:val="00B4209E"/>
    <w:rsid w:val="00B457F5"/>
    <w:rsid w:val="00B5513C"/>
    <w:rsid w:val="00B67FD6"/>
    <w:rsid w:val="00B709BC"/>
    <w:rsid w:val="00B83F7A"/>
    <w:rsid w:val="00BD6E4D"/>
    <w:rsid w:val="00BF1007"/>
    <w:rsid w:val="00C05454"/>
    <w:rsid w:val="00C06ACB"/>
    <w:rsid w:val="00C113AA"/>
    <w:rsid w:val="00C24F3E"/>
    <w:rsid w:val="00C60097"/>
    <w:rsid w:val="00C90BF1"/>
    <w:rsid w:val="00CA14E1"/>
    <w:rsid w:val="00CB2433"/>
    <w:rsid w:val="00D66124"/>
    <w:rsid w:val="00DA67C0"/>
    <w:rsid w:val="00DC693C"/>
    <w:rsid w:val="00DD0D84"/>
    <w:rsid w:val="00DD4732"/>
    <w:rsid w:val="00DE143F"/>
    <w:rsid w:val="00DE1FDF"/>
    <w:rsid w:val="00DE2C08"/>
    <w:rsid w:val="00DE4457"/>
    <w:rsid w:val="00DF057A"/>
    <w:rsid w:val="00E36B82"/>
    <w:rsid w:val="00E406FE"/>
    <w:rsid w:val="00E51C19"/>
    <w:rsid w:val="00E57843"/>
    <w:rsid w:val="00EA0599"/>
    <w:rsid w:val="00EE6DE9"/>
    <w:rsid w:val="00F51921"/>
    <w:rsid w:val="00F72B75"/>
    <w:rsid w:val="00F82CB6"/>
    <w:rsid w:val="00F97D9F"/>
    <w:rsid w:val="00FA0376"/>
    <w:rsid w:val="00FA323C"/>
    <w:rsid w:val="00FB1741"/>
    <w:rsid w:val="00FE5851"/>
    <w:rsid w:val="00FF2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0376"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757CC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3757CC"/>
    <w:pPr>
      <w:spacing w:before="100" w:beforeAutospacing="1" w:after="100" w:afterAutospacing="1"/>
    </w:pPr>
  </w:style>
  <w:style w:type="table" w:styleId="TableGrid">
    <w:name w:val="Table Grid"/>
    <w:basedOn w:val="TableNormal"/>
    <w:rsid w:val="003653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amily">
    <w:name w:val="family"/>
    <w:basedOn w:val="DefaultParagraphFont"/>
    <w:rsid w:val="00652153"/>
  </w:style>
  <w:style w:type="paragraph" w:styleId="FootnoteText">
    <w:name w:val="footnote text"/>
    <w:basedOn w:val="Normal"/>
    <w:semiHidden/>
    <w:rsid w:val="000043D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043DD"/>
    <w:rPr>
      <w:vertAlign w:val="superscript"/>
    </w:rPr>
  </w:style>
  <w:style w:type="paragraph" w:styleId="CommentText">
    <w:name w:val="annotation text"/>
    <w:basedOn w:val="Normal"/>
    <w:link w:val="CommentTextChar"/>
    <w:rsid w:val="000043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043DD"/>
    <w:rPr>
      <w:lang w:val="es-ES" w:eastAsia="es-ES" w:bidi="ar-SA"/>
    </w:rPr>
  </w:style>
  <w:style w:type="character" w:customStyle="1" w:styleId="def">
    <w:name w:val="def"/>
    <w:basedOn w:val="DefaultParagraphFont"/>
    <w:rsid w:val="002E5649"/>
  </w:style>
  <w:style w:type="paragraph" w:styleId="BalloonText">
    <w:name w:val="Balloon Text"/>
    <w:basedOn w:val="Normal"/>
    <w:link w:val="BalloonTextChar"/>
    <w:rsid w:val="008847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47F0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2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1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6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ACANTHACEAE</vt:lpstr>
    </vt:vector>
  </TitlesOfParts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ACANTHACEAE</dc:title>
  <dc:creator>tahtol2</dc:creator>
  <cp:lastModifiedBy>Jonathan</cp:lastModifiedBy>
  <cp:revision>3</cp:revision>
  <cp:lastPrinted>2011-06-08T06:22:00Z</cp:lastPrinted>
  <dcterms:created xsi:type="dcterms:W3CDTF">2012-05-23T17:26:00Z</dcterms:created>
  <dcterms:modified xsi:type="dcterms:W3CDTF">2012-06-22T18:32:00Z</dcterms:modified>
</cp:coreProperties>
</file>